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65B" w:rsidRPr="004F712F" w:rsidRDefault="006A465B" w:rsidP="006A465B">
      <w:pPr>
        <w:shd w:val="clear" w:color="auto" w:fill="FF0000"/>
        <w:jc w:val="center"/>
        <w:rPr>
          <w:rFonts w:ascii="Arial" w:hAnsi="Arial" w:cs="Arial"/>
          <w:b/>
          <w:sz w:val="2"/>
          <w:lang w:val="es-ES"/>
        </w:rPr>
      </w:pPr>
    </w:p>
    <w:p w:rsidR="003342AC" w:rsidRPr="0086206A" w:rsidRDefault="00F130FE" w:rsidP="0086206A">
      <w:pPr>
        <w:spacing w:line="360" w:lineRule="auto"/>
        <w:jc w:val="both"/>
        <w:rPr>
          <w:rFonts w:ascii="Arial" w:hAnsi="Arial"/>
          <w:b/>
          <w:sz w:val="21"/>
          <w:lang w:val="es-ES"/>
        </w:rPr>
      </w:pPr>
      <w:r w:rsidRPr="0086206A">
        <w:rPr>
          <w:rFonts w:ascii="Arial" w:hAnsi="Arial"/>
          <w:b/>
          <w:sz w:val="21"/>
          <w:lang w:val="es-ES"/>
        </w:rPr>
        <w:t>10. MEJORA</w:t>
      </w:r>
    </w:p>
    <w:p w:rsidR="006A54C1" w:rsidRPr="0086206A" w:rsidRDefault="00F130FE" w:rsidP="0086206A">
      <w:pPr>
        <w:spacing w:line="360" w:lineRule="auto"/>
        <w:jc w:val="both"/>
        <w:rPr>
          <w:rFonts w:ascii="Arial" w:hAnsi="Arial"/>
          <w:b/>
          <w:sz w:val="21"/>
          <w:lang w:val="es-ES"/>
        </w:rPr>
      </w:pPr>
      <w:r w:rsidRPr="0086206A">
        <w:rPr>
          <w:rFonts w:ascii="Arial" w:hAnsi="Arial"/>
          <w:b/>
          <w:sz w:val="21"/>
          <w:lang w:val="es-ES"/>
        </w:rPr>
        <w:t>10.1 GENERALIDADES</w:t>
      </w:r>
    </w:p>
    <w:p w:rsidR="006A54C1" w:rsidRPr="000832F2" w:rsidRDefault="006A54C1" w:rsidP="0086206A">
      <w:pPr>
        <w:pStyle w:val="Textoindependiente"/>
        <w:spacing w:line="360" w:lineRule="auto"/>
        <w:rPr>
          <w:rFonts w:ascii="Arial" w:hAnsi="Arial" w:cs="Arial"/>
          <w:lang w:val="es-ES"/>
        </w:rPr>
      </w:pP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CEFOPED determina y selecciona las oportunidades de mejora e implementa cualquier acción necesaria para cumplir los requisitos del cliente y aumentar la satisfacción del cliente. </w:t>
      </w: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</w:p>
    <w:p w:rsidR="00F130FE" w:rsidRPr="000832F2" w:rsidRDefault="000832F2" w:rsidP="0086206A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Estas inclu</w:t>
      </w:r>
      <w:r w:rsidR="00F130FE" w:rsidRPr="000832F2">
        <w:rPr>
          <w:rFonts w:ascii="Arial" w:hAnsi="Arial" w:cs="Arial"/>
          <w:color w:val="000000"/>
          <w:lang w:val="es-ES"/>
        </w:rPr>
        <w:t>yen:</w:t>
      </w: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 </w:t>
      </w:r>
    </w:p>
    <w:p w:rsidR="00F130FE" w:rsidRPr="000832F2" w:rsidRDefault="00F130FE" w:rsidP="0086206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Mejorar los productos y servicios para cumplir los requisitos, así como considerar las necesidades y expectativas futuras</w:t>
      </w:r>
      <w:r w:rsidR="0086206A">
        <w:rPr>
          <w:rFonts w:ascii="Arial" w:hAnsi="Arial" w:cs="Arial"/>
          <w:color w:val="000000"/>
          <w:lang w:val="es-ES"/>
        </w:rPr>
        <w:t>.</w:t>
      </w:r>
    </w:p>
    <w:p w:rsidR="00F130FE" w:rsidRPr="000832F2" w:rsidRDefault="00F130FE" w:rsidP="0086206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Corregir, prevenir o reducir los efectos no deseados</w:t>
      </w:r>
      <w:r w:rsidR="0086206A">
        <w:rPr>
          <w:rFonts w:ascii="Arial" w:hAnsi="Arial" w:cs="Arial"/>
          <w:color w:val="000000"/>
          <w:lang w:val="es-ES"/>
        </w:rPr>
        <w:t>.</w:t>
      </w:r>
      <w:r w:rsidRPr="000832F2">
        <w:rPr>
          <w:rFonts w:ascii="Arial" w:hAnsi="Arial" w:cs="Arial"/>
          <w:color w:val="000000"/>
          <w:lang w:val="es-ES"/>
        </w:rPr>
        <w:t xml:space="preserve"> </w:t>
      </w:r>
    </w:p>
    <w:p w:rsidR="00F130FE" w:rsidRPr="000832F2" w:rsidRDefault="00F130FE" w:rsidP="0086206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Mejorar el desempeño y la eficacia del sistema de gestión de la calidad. </w:t>
      </w: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86206A" w:rsidRDefault="00F130FE" w:rsidP="0086206A">
      <w:pPr>
        <w:spacing w:line="360" w:lineRule="auto"/>
        <w:jc w:val="both"/>
        <w:rPr>
          <w:rFonts w:ascii="Arial" w:hAnsi="Arial"/>
          <w:b/>
          <w:sz w:val="21"/>
          <w:lang w:val="es-ES"/>
        </w:rPr>
      </w:pPr>
      <w:r w:rsidRPr="0086206A">
        <w:rPr>
          <w:rFonts w:ascii="Arial" w:hAnsi="Arial"/>
          <w:b/>
          <w:sz w:val="21"/>
          <w:lang w:val="es-ES"/>
        </w:rPr>
        <w:t xml:space="preserve">10.2 NO CONFORMIDAD Y ACCIÓN CORRECTIVA </w:t>
      </w: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Cuando ocurra </w:t>
      </w:r>
      <w:proofErr w:type="gramStart"/>
      <w:r w:rsidRPr="000832F2">
        <w:rPr>
          <w:rFonts w:ascii="Arial" w:hAnsi="Arial" w:cs="Arial"/>
          <w:color w:val="000000"/>
          <w:lang w:val="es-ES"/>
        </w:rPr>
        <w:t>una no</w:t>
      </w:r>
      <w:proofErr w:type="gramEnd"/>
      <w:r w:rsidRPr="000832F2">
        <w:rPr>
          <w:rFonts w:ascii="Arial" w:hAnsi="Arial" w:cs="Arial"/>
          <w:color w:val="000000"/>
          <w:lang w:val="es-ES"/>
        </w:rPr>
        <w:t xml:space="preserve"> conformidad, incluida cualquiera originada por quejas, CEFOPED reacciona ante la no conformidad y, cuando sea aplicable: </w:t>
      </w: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0832F2" w:rsidRDefault="00F130FE" w:rsidP="0086206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Toma acciones para controlarla y corregirla; </w:t>
      </w:r>
    </w:p>
    <w:p w:rsidR="00F130FE" w:rsidRPr="000832F2" w:rsidRDefault="00F130FE" w:rsidP="0086206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Hace frente a las consecuencias; </w:t>
      </w: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CEFOPED evalúa la necesidad de acciones para eliminar las causas de la no conformidad, con el fin de que no vuelva a ocurrir ni ocurra en otra parte, mediante: </w:t>
      </w: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0832F2" w:rsidRDefault="00F130FE" w:rsidP="0075015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La revisión y el análisis de la no conformidad</w:t>
      </w:r>
      <w:r w:rsidR="0086206A">
        <w:rPr>
          <w:rFonts w:ascii="Arial" w:hAnsi="Arial" w:cs="Arial"/>
          <w:color w:val="000000"/>
          <w:lang w:val="es-ES"/>
        </w:rPr>
        <w:t>.</w:t>
      </w:r>
      <w:r w:rsidRPr="000832F2">
        <w:rPr>
          <w:rFonts w:ascii="Arial" w:hAnsi="Arial" w:cs="Arial"/>
          <w:color w:val="000000"/>
          <w:lang w:val="es-ES"/>
        </w:rPr>
        <w:t xml:space="preserve"> </w:t>
      </w:r>
    </w:p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Default="00F130FE" w:rsidP="0075015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La determinación de las causas de la no conformidad</w:t>
      </w:r>
      <w:r w:rsidR="0086206A">
        <w:rPr>
          <w:rFonts w:ascii="Arial" w:hAnsi="Arial" w:cs="Arial"/>
          <w:color w:val="000000"/>
          <w:lang w:val="es-ES"/>
        </w:rPr>
        <w:t>.</w:t>
      </w:r>
    </w:p>
    <w:p w:rsidR="0086206A" w:rsidRDefault="0086206A" w:rsidP="0086206A">
      <w:pPr>
        <w:autoSpaceDE w:val="0"/>
        <w:autoSpaceDN w:val="0"/>
        <w:adjustRightInd w:val="0"/>
        <w:spacing w:line="360" w:lineRule="auto"/>
        <w:ind w:left="476"/>
        <w:jc w:val="both"/>
        <w:rPr>
          <w:rFonts w:ascii="Arial" w:hAnsi="Arial" w:cs="Arial"/>
          <w:color w:val="000000"/>
          <w:lang w:val="es-ES"/>
        </w:rPr>
      </w:pPr>
    </w:p>
    <w:p w:rsidR="00F130FE" w:rsidRPr="000832F2" w:rsidRDefault="00F130FE" w:rsidP="0075015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La determinación de si existen no conformidades similares, o que potencialmente puedan ocurrir</w:t>
      </w:r>
      <w:r w:rsidR="00750158">
        <w:rPr>
          <w:rFonts w:ascii="Arial" w:hAnsi="Arial" w:cs="Arial"/>
          <w:color w:val="000000"/>
          <w:lang w:val="es-ES"/>
        </w:rPr>
        <w:t>.</w:t>
      </w:r>
      <w:r w:rsidRPr="000832F2">
        <w:rPr>
          <w:rFonts w:ascii="Arial" w:hAnsi="Arial" w:cs="Arial"/>
          <w:color w:val="000000"/>
          <w:lang w:val="es-ES"/>
        </w:rPr>
        <w:t xml:space="preserve"> </w:t>
      </w: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86206A" w:rsidRPr="00A827DC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301" w:type="dxa"/>
            <w:vAlign w:val="center"/>
          </w:tcPr>
          <w:p w:rsidR="0086206A" w:rsidRPr="00A827DC" w:rsidRDefault="0086206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86206A" w:rsidRPr="00A827DC" w:rsidRDefault="0086206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86206A" w:rsidRPr="00A827DC" w:rsidRDefault="0086206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86206A" w:rsidRPr="00A827DC" w:rsidRDefault="0086206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86206A" w:rsidRPr="00985C1A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301" w:type="dxa"/>
            <w:vAlign w:val="center"/>
          </w:tcPr>
          <w:p w:rsidR="0086206A" w:rsidRPr="00A827DC" w:rsidRDefault="0086206A" w:rsidP="0086206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MG-10</w:t>
            </w:r>
          </w:p>
        </w:tc>
        <w:tc>
          <w:tcPr>
            <w:tcW w:w="1915" w:type="dxa"/>
            <w:vAlign w:val="center"/>
          </w:tcPr>
          <w:p w:rsidR="0086206A" w:rsidRPr="00B30D76" w:rsidRDefault="0086206A" w:rsidP="0086206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86206A" w:rsidRPr="00B30D76" w:rsidRDefault="0086206A" w:rsidP="0086206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86206A" w:rsidRPr="00B30D76" w:rsidRDefault="0086206A" w:rsidP="0086206A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1 DE </w:t>
            </w:r>
            <w:r>
              <w:rPr>
                <w:rStyle w:val="Nmerodepgina"/>
                <w:rFonts w:cs="Arial"/>
                <w:sz w:val="16"/>
                <w:szCs w:val="16"/>
              </w:rPr>
              <w:t>2</w:t>
            </w:r>
          </w:p>
        </w:tc>
      </w:tr>
    </w:tbl>
    <w:p w:rsidR="00F130FE" w:rsidRPr="000832F2" w:rsidRDefault="00F130FE" w:rsidP="0086206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0832F2" w:rsidRDefault="00F130FE" w:rsidP="0075015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lastRenderedPageBreak/>
        <w:t>Implementa cualquier acción necesaria</w:t>
      </w:r>
      <w:r w:rsidR="00750158">
        <w:rPr>
          <w:rFonts w:ascii="Arial" w:hAnsi="Arial" w:cs="Arial"/>
          <w:color w:val="000000"/>
          <w:lang w:val="es-ES"/>
        </w:rPr>
        <w:t>.</w:t>
      </w:r>
    </w:p>
    <w:p w:rsidR="00F130FE" w:rsidRPr="000832F2" w:rsidRDefault="00F130FE" w:rsidP="0075015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0832F2" w:rsidRDefault="00750158" w:rsidP="0075015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R</w:t>
      </w:r>
      <w:r w:rsidR="00F130FE" w:rsidRPr="000832F2">
        <w:rPr>
          <w:rFonts w:ascii="Arial" w:hAnsi="Arial" w:cs="Arial"/>
          <w:color w:val="000000"/>
          <w:lang w:val="es-ES"/>
        </w:rPr>
        <w:t>evisar la eficacia de cualquier acción correctiva tomada</w:t>
      </w:r>
      <w:r>
        <w:rPr>
          <w:rFonts w:ascii="Arial" w:hAnsi="Arial" w:cs="Arial"/>
          <w:color w:val="000000"/>
          <w:lang w:val="es-ES"/>
        </w:rPr>
        <w:t>.</w:t>
      </w:r>
      <w:r w:rsidR="00F130FE" w:rsidRPr="000832F2">
        <w:rPr>
          <w:rFonts w:ascii="Arial" w:hAnsi="Arial" w:cs="Arial"/>
          <w:color w:val="000000"/>
          <w:lang w:val="es-ES"/>
        </w:rPr>
        <w:t xml:space="preserve"> </w:t>
      </w:r>
    </w:p>
    <w:p w:rsidR="00F130FE" w:rsidRPr="000832F2" w:rsidRDefault="00F130FE" w:rsidP="0075015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0832F2" w:rsidRDefault="00F130FE" w:rsidP="0075015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Si fuera necesario, actualiza los riesgos y oportunidades determinados, durante la planificación; y </w:t>
      </w:r>
    </w:p>
    <w:p w:rsidR="00F130FE" w:rsidRPr="000832F2" w:rsidRDefault="00F130FE" w:rsidP="0075015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0832F2" w:rsidRDefault="00F130FE" w:rsidP="00750158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Si fuera necesario, hacer cambios al Sistema de Gestión de la Calidad</w:t>
      </w:r>
      <w:r w:rsidR="00750158">
        <w:rPr>
          <w:rFonts w:ascii="Arial" w:hAnsi="Arial" w:cs="Arial"/>
          <w:color w:val="000000"/>
          <w:lang w:val="es-ES"/>
        </w:rPr>
        <w:t>.</w:t>
      </w:r>
      <w:r w:rsidRPr="000832F2">
        <w:rPr>
          <w:rFonts w:ascii="Arial" w:hAnsi="Arial" w:cs="Arial"/>
          <w:color w:val="000000"/>
          <w:lang w:val="es-ES"/>
        </w:rPr>
        <w:t xml:space="preserve"> </w:t>
      </w:r>
    </w:p>
    <w:p w:rsidR="00F130FE" w:rsidRPr="000832F2" w:rsidRDefault="00F130FE" w:rsidP="00F130FE">
      <w:pPr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</w:p>
    <w:p w:rsidR="00F130FE" w:rsidRPr="000832F2" w:rsidRDefault="00F130FE" w:rsidP="00750158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Las acciones correctivas que se levanten en CEFOPED deben ser apropiadas a los efectos de las no conformidades encontradas. </w:t>
      </w:r>
    </w:p>
    <w:p w:rsidR="00F130FE" w:rsidRPr="000832F2" w:rsidRDefault="00F130FE" w:rsidP="00750158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</w:p>
    <w:p w:rsidR="000832F2" w:rsidRDefault="00F130FE" w:rsidP="00750158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bCs/>
          <w:color w:val="000000"/>
          <w:lang w:val="es-ES"/>
        </w:rPr>
        <w:t>CEFOPED</w:t>
      </w:r>
      <w:r w:rsidRPr="000832F2">
        <w:rPr>
          <w:rFonts w:ascii="Arial" w:hAnsi="Arial" w:cs="Arial"/>
          <w:b/>
          <w:bCs/>
          <w:color w:val="000000"/>
          <w:lang w:val="es-ES"/>
        </w:rPr>
        <w:t xml:space="preserve"> </w:t>
      </w:r>
      <w:r w:rsidRPr="000832F2">
        <w:rPr>
          <w:rFonts w:ascii="Arial" w:hAnsi="Arial" w:cs="Arial"/>
          <w:color w:val="000000"/>
          <w:lang w:val="es-ES"/>
        </w:rPr>
        <w:t>conserva información documentada como evidencia de:</w:t>
      </w:r>
    </w:p>
    <w:p w:rsidR="00F130FE" w:rsidRPr="000832F2" w:rsidRDefault="00F130FE" w:rsidP="00750158">
      <w:pPr>
        <w:autoSpaceDE w:val="0"/>
        <w:autoSpaceDN w:val="0"/>
        <w:adjustRightInd w:val="0"/>
        <w:spacing w:line="360" w:lineRule="auto"/>
        <w:ind w:right="-9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 </w:t>
      </w:r>
    </w:p>
    <w:p w:rsidR="00F130FE" w:rsidRPr="000832F2" w:rsidRDefault="001A3335" w:rsidP="00750158">
      <w:pPr>
        <w:autoSpaceDE w:val="0"/>
        <w:autoSpaceDN w:val="0"/>
        <w:adjustRightInd w:val="0"/>
        <w:spacing w:line="360" w:lineRule="auto"/>
        <w:ind w:left="11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a) L</w:t>
      </w:r>
      <w:r w:rsidR="00F130FE" w:rsidRPr="000832F2">
        <w:rPr>
          <w:rFonts w:ascii="Arial" w:hAnsi="Arial" w:cs="Arial"/>
          <w:color w:val="000000"/>
          <w:lang w:val="es-ES"/>
        </w:rPr>
        <w:t xml:space="preserve">a naturaleza de las no conformidades y cualquier acción tomada posteriormente; </w:t>
      </w:r>
    </w:p>
    <w:p w:rsidR="00F130FE" w:rsidRPr="000832F2" w:rsidRDefault="00F130FE" w:rsidP="0075015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es-ES"/>
        </w:rPr>
      </w:pPr>
    </w:p>
    <w:p w:rsidR="00F130FE" w:rsidRPr="000832F2" w:rsidRDefault="001A3335" w:rsidP="00750158">
      <w:pPr>
        <w:autoSpaceDE w:val="0"/>
        <w:autoSpaceDN w:val="0"/>
        <w:adjustRightInd w:val="0"/>
        <w:spacing w:line="360" w:lineRule="auto"/>
        <w:ind w:left="11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>b) L</w:t>
      </w:r>
      <w:r w:rsidR="00F130FE" w:rsidRPr="000832F2">
        <w:rPr>
          <w:rFonts w:ascii="Arial" w:hAnsi="Arial" w:cs="Arial"/>
          <w:color w:val="000000"/>
          <w:lang w:val="es-ES"/>
        </w:rPr>
        <w:t>os resultados de cualquier acción correctiva.</w:t>
      </w:r>
    </w:p>
    <w:p w:rsidR="00C139FF" w:rsidRPr="000832F2" w:rsidRDefault="00C139FF" w:rsidP="00750158">
      <w:pPr>
        <w:autoSpaceDE w:val="0"/>
        <w:autoSpaceDN w:val="0"/>
        <w:adjustRightInd w:val="0"/>
        <w:spacing w:line="360" w:lineRule="auto"/>
        <w:ind w:left="116"/>
        <w:jc w:val="both"/>
        <w:rPr>
          <w:rFonts w:ascii="Arial" w:hAnsi="Arial" w:cs="Arial"/>
          <w:color w:val="000000"/>
          <w:lang w:val="es-ES"/>
        </w:rPr>
      </w:pPr>
    </w:p>
    <w:p w:rsidR="00C139FF" w:rsidRPr="000832F2" w:rsidRDefault="00C139FF" w:rsidP="00750158">
      <w:pPr>
        <w:autoSpaceDE w:val="0"/>
        <w:autoSpaceDN w:val="0"/>
        <w:adjustRightInd w:val="0"/>
        <w:spacing w:line="360" w:lineRule="auto"/>
        <w:ind w:left="116"/>
        <w:jc w:val="both"/>
        <w:rPr>
          <w:rFonts w:ascii="Arial" w:hAnsi="Arial" w:cs="Arial"/>
          <w:color w:val="000000"/>
          <w:lang w:val="es-ES"/>
        </w:rPr>
      </w:pPr>
      <w:r w:rsidRPr="000832F2">
        <w:rPr>
          <w:rFonts w:ascii="Arial" w:hAnsi="Arial" w:cs="Arial"/>
          <w:color w:val="000000"/>
          <w:lang w:val="es-ES"/>
        </w:rPr>
        <w:t xml:space="preserve">Lo anteriormente descrito se apoya en el Procedimiento </w:t>
      </w:r>
      <w:r w:rsidR="000832F2" w:rsidRPr="000832F2">
        <w:rPr>
          <w:rFonts w:ascii="Arial" w:hAnsi="Arial" w:cs="Arial"/>
          <w:color w:val="000000"/>
          <w:lang w:val="es-ES"/>
        </w:rPr>
        <w:t xml:space="preserve">PGC-10-01 </w:t>
      </w:r>
      <w:r w:rsidRPr="000832F2">
        <w:rPr>
          <w:rFonts w:ascii="Arial" w:hAnsi="Arial" w:cs="Arial"/>
          <w:color w:val="000000"/>
          <w:lang w:val="es-ES"/>
        </w:rPr>
        <w:t xml:space="preserve">“Acciones Correctivas y Preventivas” </w:t>
      </w:r>
    </w:p>
    <w:p w:rsidR="0045427A" w:rsidRDefault="0045427A">
      <w:pPr>
        <w:tabs>
          <w:tab w:val="left" w:pos="0"/>
        </w:tabs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C139FF" w:rsidRPr="0086206A" w:rsidRDefault="00C139FF" w:rsidP="0086206A">
      <w:pPr>
        <w:jc w:val="both"/>
        <w:rPr>
          <w:rFonts w:ascii="Arial" w:hAnsi="Arial"/>
          <w:b/>
          <w:sz w:val="21"/>
          <w:lang w:val="es-ES"/>
        </w:rPr>
      </w:pPr>
      <w:r w:rsidRPr="0086206A">
        <w:rPr>
          <w:rFonts w:ascii="Arial" w:hAnsi="Arial"/>
          <w:b/>
          <w:sz w:val="21"/>
          <w:lang w:val="es-ES"/>
        </w:rPr>
        <w:t xml:space="preserve">10.3 MEJORA CONTINUA </w:t>
      </w:r>
    </w:p>
    <w:p w:rsidR="00C139FF" w:rsidRDefault="00C139FF" w:rsidP="00C139FF">
      <w:pPr>
        <w:autoSpaceDE w:val="0"/>
        <w:autoSpaceDN w:val="0"/>
        <w:adjustRightInd w:val="0"/>
        <w:ind w:left="836" w:right="-96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val="es-ES"/>
        </w:rPr>
      </w:pPr>
    </w:p>
    <w:p w:rsidR="00C139FF" w:rsidRPr="000832F2" w:rsidRDefault="00C139FF" w:rsidP="00750158">
      <w:p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  <w:r w:rsidRPr="000832F2">
        <w:rPr>
          <w:rFonts w:ascii="Arial" w:hAnsi="Arial" w:cs="Arial"/>
          <w:lang w:val="es-ES"/>
        </w:rPr>
        <w:t>CEFOPED m</w:t>
      </w:r>
      <w:r w:rsidR="000832F2" w:rsidRPr="000832F2">
        <w:rPr>
          <w:rFonts w:ascii="Arial" w:hAnsi="Arial" w:cs="Arial"/>
          <w:lang w:val="es-ES"/>
        </w:rPr>
        <w:t>ejora</w:t>
      </w:r>
      <w:r w:rsidRPr="000832F2">
        <w:rPr>
          <w:rFonts w:ascii="Arial" w:hAnsi="Arial" w:cs="Arial"/>
          <w:lang w:val="es-ES"/>
        </w:rPr>
        <w:t xml:space="preserve"> continuamente la conveniencia, adecuación y eficacia del sistema de gestión de la calidad.</w:t>
      </w:r>
    </w:p>
    <w:p w:rsidR="00C139FF" w:rsidRPr="000832F2" w:rsidRDefault="00C139FF" w:rsidP="00750158">
      <w:p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</w:p>
    <w:p w:rsidR="0045427A" w:rsidRPr="000832F2" w:rsidRDefault="00C139FF" w:rsidP="00750158">
      <w:pPr>
        <w:tabs>
          <w:tab w:val="left" w:pos="0"/>
        </w:tabs>
        <w:spacing w:line="360" w:lineRule="auto"/>
        <w:jc w:val="both"/>
        <w:rPr>
          <w:rFonts w:ascii="Arial" w:hAnsi="Arial" w:cs="Arial"/>
          <w:lang w:val="es-ES"/>
        </w:rPr>
      </w:pPr>
      <w:r w:rsidRPr="000832F2">
        <w:rPr>
          <w:rFonts w:ascii="Arial" w:hAnsi="Arial" w:cs="Arial"/>
          <w:lang w:val="es-ES"/>
        </w:rPr>
        <w:t>Y considera los resultados del análisis y la evaluación, y las salidas de la revisión por la dirección, para determinar si hay necesidades u oportunidades que deben considerarse como parte de la mejora continua.</w:t>
      </w:r>
    </w:p>
    <w:p w:rsidR="00762B65" w:rsidRPr="000832F2" w:rsidRDefault="00762B65">
      <w:pPr>
        <w:tabs>
          <w:tab w:val="left" w:pos="0"/>
        </w:tabs>
        <w:jc w:val="both"/>
        <w:rPr>
          <w:rFonts w:ascii="Arial" w:hAnsi="Arial" w:cs="Arial"/>
          <w:lang w:val="es-ES"/>
        </w:rPr>
      </w:pPr>
    </w:p>
    <w:p w:rsidR="00750158" w:rsidRPr="000832F2" w:rsidRDefault="00750158">
      <w:pPr>
        <w:tabs>
          <w:tab w:val="left" w:pos="0"/>
        </w:tabs>
        <w:jc w:val="both"/>
        <w:rPr>
          <w:rFonts w:ascii="Arial" w:hAnsi="Arial" w:cs="Arial"/>
          <w:lang w:val="es-ES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750158" w:rsidRPr="00A827DC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301" w:type="dxa"/>
            <w:vAlign w:val="center"/>
          </w:tcPr>
          <w:p w:rsidR="00750158" w:rsidRPr="00A827DC" w:rsidRDefault="00750158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750158" w:rsidRPr="00A827DC" w:rsidRDefault="00750158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750158" w:rsidRPr="00A827DC" w:rsidRDefault="00750158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750158" w:rsidRPr="00A827DC" w:rsidRDefault="00750158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750158" w:rsidRPr="00985C1A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2301" w:type="dxa"/>
            <w:vAlign w:val="center"/>
          </w:tcPr>
          <w:p w:rsidR="00750158" w:rsidRPr="00A827DC" w:rsidRDefault="00750158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MG-10</w:t>
            </w:r>
          </w:p>
        </w:tc>
        <w:tc>
          <w:tcPr>
            <w:tcW w:w="1915" w:type="dxa"/>
            <w:vAlign w:val="center"/>
          </w:tcPr>
          <w:p w:rsidR="00750158" w:rsidRPr="00B30D76" w:rsidRDefault="00750158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750158" w:rsidRPr="00B30D76" w:rsidRDefault="00750158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750158" w:rsidRPr="00B30D76" w:rsidRDefault="00750158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>
              <w:rPr>
                <w:rStyle w:val="Nmerodepgina"/>
                <w:rFonts w:cs="Arial"/>
                <w:sz w:val="16"/>
                <w:szCs w:val="16"/>
              </w:rPr>
              <w:t>2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>
              <w:rPr>
                <w:rStyle w:val="Nmerodepgina"/>
                <w:rFonts w:cs="Arial"/>
                <w:sz w:val="16"/>
                <w:szCs w:val="16"/>
              </w:rPr>
              <w:t>2</w:t>
            </w:r>
          </w:p>
        </w:tc>
      </w:tr>
    </w:tbl>
    <w:p w:rsidR="00381F4B" w:rsidRPr="000832F2" w:rsidRDefault="00381F4B" w:rsidP="00750158">
      <w:pPr>
        <w:tabs>
          <w:tab w:val="left" w:pos="0"/>
        </w:tabs>
        <w:jc w:val="both"/>
        <w:rPr>
          <w:rFonts w:ascii="Arial" w:hAnsi="Arial" w:cs="Arial"/>
          <w:lang w:val="es-ES"/>
        </w:rPr>
      </w:pPr>
    </w:p>
    <w:sectPr w:rsidR="00381F4B" w:rsidRPr="000832F2" w:rsidSect="002310EA">
      <w:headerReference w:type="default" r:id="rId7"/>
      <w:footerReference w:type="default" r:id="rId8"/>
      <w:pgSz w:w="12240" w:h="15840" w:code="1"/>
      <w:pgMar w:top="1417" w:right="1701" w:bottom="1417" w:left="1701" w:header="720" w:footer="720" w:gutter="0"/>
      <w:pgNumType w:start="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BED" w:rsidRDefault="00F27BED">
      <w:r>
        <w:separator/>
      </w:r>
    </w:p>
  </w:endnote>
  <w:endnote w:type="continuationSeparator" w:id="0">
    <w:p w:rsidR="00F27BED" w:rsidRDefault="00F2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FCD" w:rsidRDefault="00350FCD">
    <w:pPr>
      <w:pStyle w:val="Piedepgina"/>
      <w:spacing w:before="30" w:after="30"/>
      <w:rPr>
        <w:lang w:val="es-ES_tradnl"/>
      </w:rPr>
    </w:pPr>
    <w:r>
      <w:rPr>
        <w:lang w:val="es-ES_tradnl"/>
      </w:rPr>
      <w:t>Formato: FR-</w:t>
    </w:r>
    <w:r w:rsidR="0086206A">
      <w:rPr>
        <w:lang w:val="es-ES_tradnl"/>
      </w:rPr>
      <w:t>SGC</w:t>
    </w:r>
    <w:r>
      <w:rPr>
        <w:lang w:val="es-ES_tradnl"/>
      </w:rPr>
      <w:t>-</w:t>
    </w:r>
    <w:r w:rsidR="0086206A">
      <w:rPr>
        <w:lang w:val="es-ES_tradnl"/>
      </w:rPr>
      <w:t>01</w:t>
    </w:r>
    <w:r>
      <w:rPr>
        <w:lang w:val="es-ES_tradnl"/>
      </w:rPr>
      <w:t xml:space="preserve">                         </w:t>
    </w:r>
    <w:r>
      <w:rPr>
        <w:rFonts w:cs="Arial"/>
        <w:snapToGrid w:val="0"/>
        <w:lang w:val="es-ES_tradnl"/>
      </w:rPr>
      <w:t xml:space="preserve">                             </w:t>
    </w:r>
    <w:r>
      <w:rPr>
        <w:lang w:val="es-ES_tradnl"/>
      </w:rPr>
      <w:t xml:space="preserve">                                                                  </w:t>
    </w:r>
  </w:p>
  <w:p w:rsidR="00350FCD" w:rsidRDefault="00350FCD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BED" w:rsidRDefault="00F27BED">
      <w:r>
        <w:separator/>
      </w:r>
    </w:p>
  </w:footnote>
  <w:footnote w:type="continuationSeparator" w:id="0">
    <w:p w:rsidR="00F27BED" w:rsidRDefault="00F2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FCD" w:rsidRDefault="00350FCD"/>
  <w:tbl>
    <w:tblPr>
      <w:tblW w:w="10057" w:type="dxa"/>
      <w:tblInd w:w="-356" w:type="dxa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7119"/>
    </w:tblGrid>
    <w:tr w:rsidR="00350FCD" w:rsidRPr="00557374">
      <w:tblPrEx>
        <w:tblCellMar>
          <w:top w:w="0" w:type="dxa"/>
          <w:bottom w:w="0" w:type="dxa"/>
        </w:tblCellMar>
      </w:tblPrEx>
      <w:trPr>
        <w:cantSplit/>
        <w:trHeight w:val="840"/>
      </w:trPr>
      <w:tc>
        <w:tcPr>
          <w:tcW w:w="2938" w:type="dxa"/>
          <w:vMerge w:val="restart"/>
        </w:tcPr>
        <w:p w:rsidR="00350FCD" w:rsidRPr="00557374" w:rsidRDefault="00350FCD" w:rsidP="003342AC">
          <w:pPr>
            <w:pStyle w:val="Encabezado"/>
            <w:jc w:val="center"/>
            <w:rPr>
              <w:rFonts w:cs="Arial"/>
              <w:b/>
              <w:szCs w:val="18"/>
              <w:lang w:val="es-ES"/>
            </w:rPr>
          </w:pPr>
          <w:r w:rsidRPr="00557374">
            <w:rPr>
              <w:rFonts w:cs="Arial"/>
              <w:b/>
              <w:szCs w:val="18"/>
              <w:lang w:val="es-ES"/>
            </w:rPr>
            <w:t xml:space="preserve">SISTEMA DE </w:t>
          </w:r>
          <w:r>
            <w:rPr>
              <w:rFonts w:cs="Arial"/>
              <w:b/>
              <w:szCs w:val="18"/>
              <w:lang w:val="es-ES"/>
            </w:rPr>
            <w:t>GESTI</w:t>
          </w:r>
          <w:r w:rsidR="0086206A">
            <w:rPr>
              <w:rFonts w:cs="Arial"/>
              <w:b/>
              <w:szCs w:val="18"/>
              <w:lang w:val="es-ES"/>
            </w:rPr>
            <w:t>Ó</w:t>
          </w:r>
          <w:r>
            <w:rPr>
              <w:rFonts w:cs="Arial"/>
              <w:b/>
              <w:szCs w:val="18"/>
              <w:lang w:val="es-ES"/>
            </w:rPr>
            <w:t>N DE CALIDAD ISO</w:t>
          </w:r>
          <w:r>
            <w:rPr>
              <w:rFonts w:cs="Arial"/>
              <w:b/>
              <w:szCs w:val="18"/>
              <w:lang w:val="es-ES"/>
            </w:rPr>
            <w:t xml:space="preserve"> 9001:2015</w:t>
          </w:r>
        </w:p>
        <w:p w:rsidR="00350FCD" w:rsidRPr="00557374" w:rsidRDefault="00350FCD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350FCD" w:rsidRDefault="002310EA" w:rsidP="003342AC">
          <w:pPr>
            <w:pStyle w:val="Encabezado"/>
            <w:jc w:val="center"/>
            <w:rPr>
              <w:rFonts w:cs="Arial"/>
              <w:lang w:val="es-ES"/>
            </w:rPr>
          </w:pPr>
          <w:r>
            <w:rPr>
              <w:rFonts w:cs="Arial"/>
              <w:b/>
              <w:noProof/>
              <w:szCs w:val="18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-3810</wp:posOffset>
                </wp:positionV>
                <wp:extent cx="1775460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0FCD" w:rsidRDefault="00350FCD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350FCD" w:rsidRPr="00246512" w:rsidRDefault="00350FCD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350FCD" w:rsidRPr="00246512" w:rsidRDefault="00350FCD" w:rsidP="003342AC">
          <w:pPr>
            <w:pStyle w:val="Encabezado"/>
            <w:jc w:val="center"/>
            <w:rPr>
              <w:rFonts w:cs="Arial"/>
              <w:lang w:val="es-MX"/>
            </w:rPr>
          </w:pPr>
        </w:p>
        <w:p w:rsidR="00350FCD" w:rsidRDefault="00350FCD" w:rsidP="003342AC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</w:p>
        <w:p w:rsidR="00350FCD" w:rsidRPr="00937313" w:rsidRDefault="00350FCD" w:rsidP="003342AC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  <w:r>
            <w:rPr>
              <w:rFonts w:cs="Arial"/>
              <w:b/>
              <w:spacing w:val="20"/>
              <w:szCs w:val="18"/>
              <w:lang w:val="es-ES"/>
            </w:rPr>
            <w:t>MANUAL DE GESTI</w:t>
          </w:r>
          <w:r w:rsidR="0086206A">
            <w:rPr>
              <w:rFonts w:cs="Arial"/>
              <w:b/>
              <w:spacing w:val="20"/>
              <w:szCs w:val="18"/>
              <w:lang w:val="es-ES"/>
            </w:rPr>
            <w:t>Ó</w:t>
          </w:r>
          <w:r>
            <w:rPr>
              <w:rFonts w:cs="Arial"/>
              <w:b/>
              <w:spacing w:val="20"/>
              <w:szCs w:val="18"/>
              <w:lang w:val="es-ES"/>
            </w:rPr>
            <w:t xml:space="preserve">N </w:t>
          </w:r>
        </w:p>
      </w:tc>
      <w:tc>
        <w:tcPr>
          <w:tcW w:w="7119" w:type="dxa"/>
          <w:vMerge w:val="restart"/>
        </w:tcPr>
        <w:p w:rsidR="00350FCD" w:rsidRPr="00557374" w:rsidRDefault="00350FCD" w:rsidP="003342AC">
          <w:pPr>
            <w:pStyle w:val="Encabezado"/>
            <w:jc w:val="center"/>
            <w:rPr>
              <w:rFonts w:cs="Arial"/>
              <w:b/>
              <w:sz w:val="28"/>
              <w:lang w:val="es-ES"/>
            </w:rPr>
          </w:pPr>
        </w:p>
        <w:p w:rsidR="00350FCD" w:rsidRDefault="00350FCD" w:rsidP="00937313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N PEDAGÓGICA</w:t>
          </w:r>
        </w:p>
        <w:p w:rsidR="00350FCD" w:rsidRPr="00A95EB1" w:rsidRDefault="00350FCD" w:rsidP="00937313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:rsidR="00350FCD" w:rsidRPr="00557374" w:rsidRDefault="00350FCD" w:rsidP="003342AC">
          <w:pPr>
            <w:pStyle w:val="Encabezado"/>
            <w:jc w:val="center"/>
            <w:rPr>
              <w:rFonts w:cs="Arial"/>
              <w:b/>
              <w:color w:val="0000FF"/>
              <w:sz w:val="28"/>
              <w:lang w:val="es-ES"/>
            </w:rPr>
          </w:pPr>
        </w:p>
        <w:p w:rsidR="00350FCD" w:rsidRPr="00557374" w:rsidRDefault="00350FCD" w:rsidP="003342AC">
          <w:pPr>
            <w:pStyle w:val="Encabezado"/>
            <w:shd w:val="pct12" w:color="auto" w:fill="auto"/>
            <w:jc w:val="center"/>
            <w:rPr>
              <w:rFonts w:cs="Arial"/>
              <w:b/>
              <w:sz w:val="28"/>
              <w:szCs w:val="28"/>
              <w:lang w:val="es-ES"/>
            </w:rPr>
          </w:pPr>
          <w:r>
            <w:rPr>
              <w:rFonts w:cs="Arial"/>
              <w:b/>
              <w:sz w:val="28"/>
              <w:szCs w:val="28"/>
              <w:lang w:val="es-ES"/>
            </w:rPr>
            <w:t>MEJORA</w:t>
          </w:r>
        </w:p>
      </w:tc>
    </w:tr>
    <w:tr w:rsidR="00350FCD" w:rsidRPr="00557374">
      <w:tblPrEx>
        <w:tblCellMar>
          <w:top w:w="0" w:type="dxa"/>
          <w:bottom w:w="0" w:type="dxa"/>
        </w:tblCellMar>
      </w:tblPrEx>
      <w:trPr>
        <w:cantSplit/>
        <w:trHeight w:val="1367"/>
      </w:trPr>
      <w:tc>
        <w:tcPr>
          <w:tcW w:w="2938" w:type="dxa"/>
          <w:vMerge/>
        </w:tcPr>
        <w:p w:rsidR="00350FCD" w:rsidRPr="00557374" w:rsidRDefault="00350FCD" w:rsidP="003342AC">
          <w:pPr>
            <w:pStyle w:val="Encabezado"/>
            <w:jc w:val="center"/>
            <w:rPr>
              <w:rFonts w:cs="Arial"/>
              <w:lang w:val="es-ES"/>
            </w:rPr>
          </w:pPr>
        </w:p>
      </w:tc>
      <w:tc>
        <w:tcPr>
          <w:tcW w:w="7119" w:type="dxa"/>
          <w:vMerge/>
        </w:tcPr>
        <w:p w:rsidR="00350FCD" w:rsidRPr="00557374" w:rsidRDefault="00350FCD" w:rsidP="003342AC">
          <w:pPr>
            <w:pStyle w:val="Encabezado"/>
            <w:rPr>
              <w:rFonts w:cs="Arial"/>
              <w:lang w:val="es-ES"/>
            </w:rPr>
          </w:pPr>
        </w:p>
      </w:tc>
    </w:tr>
  </w:tbl>
  <w:p w:rsidR="00350FCD" w:rsidRPr="004F712F" w:rsidRDefault="00350FCD" w:rsidP="003342AC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328"/>
    <w:multiLevelType w:val="hybridMultilevel"/>
    <w:tmpl w:val="8AC05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729"/>
    <w:multiLevelType w:val="multilevel"/>
    <w:tmpl w:val="680063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49017F"/>
    <w:multiLevelType w:val="multilevel"/>
    <w:tmpl w:val="06DA1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3" w15:restartNumberingAfterBreak="0">
    <w:nsid w:val="0A8A7C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F50CDF"/>
    <w:multiLevelType w:val="singleLevel"/>
    <w:tmpl w:val="D8F82A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04E186D"/>
    <w:multiLevelType w:val="hybridMultilevel"/>
    <w:tmpl w:val="CF56C55C"/>
    <w:lvl w:ilvl="0" w:tplc="E676EB76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16" w:hanging="360"/>
      </w:pPr>
    </w:lvl>
    <w:lvl w:ilvl="2" w:tplc="080A001B" w:tentative="1">
      <w:start w:val="1"/>
      <w:numFmt w:val="lowerRoman"/>
      <w:lvlText w:val="%3."/>
      <w:lvlJc w:val="right"/>
      <w:pPr>
        <w:ind w:left="2636" w:hanging="180"/>
      </w:pPr>
    </w:lvl>
    <w:lvl w:ilvl="3" w:tplc="080A000F" w:tentative="1">
      <w:start w:val="1"/>
      <w:numFmt w:val="decimal"/>
      <w:lvlText w:val="%4."/>
      <w:lvlJc w:val="left"/>
      <w:pPr>
        <w:ind w:left="3356" w:hanging="360"/>
      </w:pPr>
    </w:lvl>
    <w:lvl w:ilvl="4" w:tplc="080A0019" w:tentative="1">
      <w:start w:val="1"/>
      <w:numFmt w:val="lowerLetter"/>
      <w:lvlText w:val="%5."/>
      <w:lvlJc w:val="left"/>
      <w:pPr>
        <w:ind w:left="4076" w:hanging="360"/>
      </w:pPr>
    </w:lvl>
    <w:lvl w:ilvl="5" w:tplc="080A001B" w:tentative="1">
      <w:start w:val="1"/>
      <w:numFmt w:val="lowerRoman"/>
      <w:lvlText w:val="%6."/>
      <w:lvlJc w:val="right"/>
      <w:pPr>
        <w:ind w:left="4796" w:hanging="180"/>
      </w:pPr>
    </w:lvl>
    <w:lvl w:ilvl="6" w:tplc="080A000F" w:tentative="1">
      <w:start w:val="1"/>
      <w:numFmt w:val="decimal"/>
      <w:lvlText w:val="%7."/>
      <w:lvlJc w:val="left"/>
      <w:pPr>
        <w:ind w:left="5516" w:hanging="360"/>
      </w:pPr>
    </w:lvl>
    <w:lvl w:ilvl="7" w:tplc="080A0019" w:tentative="1">
      <w:start w:val="1"/>
      <w:numFmt w:val="lowerLetter"/>
      <w:lvlText w:val="%8."/>
      <w:lvlJc w:val="left"/>
      <w:pPr>
        <w:ind w:left="6236" w:hanging="360"/>
      </w:pPr>
    </w:lvl>
    <w:lvl w:ilvl="8" w:tplc="08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23147717"/>
    <w:multiLevelType w:val="hybridMultilevel"/>
    <w:tmpl w:val="E89E82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12AF9"/>
    <w:multiLevelType w:val="hybridMultilevel"/>
    <w:tmpl w:val="6848E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3D8D"/>
    <w:multiLevelType w:val="hybridMultilevel"/>
    <w:tmpl w:val="72A488B0"/>
    <w:lvl w:ilvl="0" w:tplc="036698EE">
      <w:start w:val="1"/>
      <w:numFmt w:val="decimal"/>
      <w:lvlText w:val="%1)"/>
      <w:lvlJc w:val="left"/>
      <w:pPr>
        <w:ind w:left="8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6" w:hanging="360"/>
      </w:pPr>
    </w:lvl>
    <w:lvl w:ilvl="2" w:tplc="080A001B" w:tentative="1">
      <w:start w:val="1"/>
      <w:numFmt w:val="lowerRoman"/>
      <w:lvlText w:val="%3."/>
      <w:lvlJc w:val="right"/>
      <w:pPr>
        <w:ind w:left="2276" w:hanging="180"/>
      </w:pPr>
    </w:lvl>
    <w:lvl w:ilvl="3" w:tplc="080A000F" w:tentative="1">
      <w:start w:val="1"/>
      <w:numFmt w:val="decimal"/>
      <w:lvlText w:val="%4."/>
      <w:lvlJc w:val="left"/>
      <w:pPr>
        <w:ind w:left="2996" w:hanging="360"/>
      </w:pPr>
    </w:lvl>
    <w:lvl w:ilvl="4" w:tplc="080A0019" w:tentative="1">
      <w:start w:val="1"/>
      <w:numFmt w:val="lowerLetter"/>
      <w:lvlText w:val="%5."/>
      <w:lvlJc w:val="left"/>
      <w:pPr>
        <w:ind w:left="3716" w:hanging="360"/>
      </w:pPr>
    </w:lvl>
    <w:lvl w:ilvl="5" w:tplc="080A001B" w:tentative="1">
      <w:start w:val="1"/>
      <w:numFmt w:val="lowerRoman"/>
      <w:lvlText w:val="%6."/>
      <w:lvlJc w:val="right"/>
      <w:pPr>
        <w:ind w:left="4436" w:hanging="180"/>
      </w:pPr>
    </w:lvl>
    <w:lvl w:ilvl="6" w:tplc="080A000F" w:tentative="1">
      <w:start w:val="1"/>
      <w:numFmt w:val="decimal"/>
      <w:lvlText w:val="%7."/>
      <w:lvlJc w:val="left"/>
      <w:pPr>
        <w:ind w:left="5156" w:hanging="360"/>
      </w:pPr>
    </w:lvl>
    <w:lvl w:ilvl="7" w:tplc="080A0019" w:tentative="1">
      <w:start w:val="1"/>
      <w:numFmt w:val="lowerLetter"/>
      <w:lvlText w:val="%8."/>
      <w:lvlJc w:val="left"/>
      <w:pPr>
        <w:ind w:left="5876" w:hanging="360"/>
      </w:pPr>
    </w:lvl>
    <w:lvl w:ilvl="8" w:tplc="08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36940BD3"/>
    <w:multiLevelType w:val="multilevel"/>
    <w:tmpl w:val="0C22F054"/>
    <w:lvl w:ilvl="0">
      <w:start w:val="1"/>
      <w:numFmt w:val="decimal"/>
      <w:lvlText w:val="%1)"/>
      <w:legacy w:legacy="1" w:legacySpace="0" w:legacyIndent="340"/>
      <w:lvlJc w:val="left"/>
      <w:pPr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10" w15:restartNumberingAfterBreak="0">
    <w:nsid w:val="3B9A3E6F"/>
    <w:multiLevelType w:val="hybridMultilevel"/>
    <w:tmpl w:val="E4B699C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B4C07"/>
    <w:multiLevelType w:val="hybridMultilevel"/>
    <w:tmpl w:val="FE5A8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95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6079DD"/>
    <w:multiLevelType w:val="hybridMultilevel"/>
    <w:tmpl w:val="B31838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407F8"/>
    <w:multiLevelType w:val="hybridMultilevel"/>
    <w:tmpl w:val="2508F0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54B4B"/>
    <w:multiLevelType w:val="hybridMultilevel"/>
    <w:tmpl w:val="6584E2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60DD6"/>
    <w:multiLevelType w:val="hybridMultilevel"/>
    <w:tmpl w:val="8022055E"/>
    <w:lvl w:ilvl="0" w:tplc="51D61992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6" w:hanging="360"/>
      </w:pPr>
    </w:lvl>
    <w:lvl w:ilvl="2" w:tplc="080A001B" w:tentative="1">
      <w:start w:val="1"/>
      <w:numFmt w:val="lowerRoman"/>
      <w:lvlText w:val="%3."/>
      <w:lvlJc w:val="right"/>
      <w:pPr>
        <w:ind w:left="1916" w:hanging="180"/>
      </w:pPr>
    </w:lvl>
    <w:lvl w:ilvl="3" w:tplc="080A000F" w:tentative="1">
      <w:start w:val="1"/>
      <w:numFmt w:val="decimal"/>
      <w:lvlText w:val="%4."/>
      <w:lvlJc w:val="left"/>
      <w:pPr>
        <w:ind w:left="2636" w:hanging="360"/>
      </w:pPr>
    </w:lvl>
    <w:lvl w:ilvl="4" w:tplc="080A0019" w:tentative="1">
      <w:start w:val="1"/>
      <w:numFmt w:val="lowerLetter"/>
      <w:lvlText w:val="%5."/>
      <w:lvlJc w:val="left"/>
      <w:pPr>
        <w:ind w:left="3356" w:hanging="360"/>
      </w:pPr>
    </w:lvl>
    <w:lvl w:ilvl="5" w:tplc="080A001B" w:tentative="1">
      <w:start w:val="1"/>
      <w:numFmt w:val="lowerRoman"/>
      <w:lvlText w:val="%6."/>
      <w:lvlJc w:val="right"/>
      <w:pPr>
        <w:ind w:left="4076" w:hanging="180"/>
      </w:pPr>
    </w:lvl>
    <w:lvl w:ilvl="6" w:tplc="080A000F" w:tentative="1">
      <w:start w:val="1"/>
      <w:numFmt w:val="decimal"/>
      <w:lvlText w:val="%7."/>
      <w:lvlJc w:val="left"/>
      <w:pPr>
        <w:ind w:left="4796" w:hanging="360"/>
      </w:pPr>
    </w:lvl>
    <w:lvl w:ilvl="7" w:tplc="080A0019" w:tentative="1">
      <w:start w:val="1"/>
      <w:numFmt w:val="lowerLetter"/>
      <w:lvlText w:val="%8."/>
      <w:lvlJc w:val="left"/>
      <w:pPr>
        <w:ind w:left="5516" w:hanging="360"/>
      </w:pPr>
    </w:lvl>
    <w:lvl w:ilvl="8" w:tplc="08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66145E97"/>
    <w:multiLevelType w:val="hybridMultilevel"/>
    <w:tmpl w:val="1DC200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E59FE"/>
    <w:multiLevelType w:val="hybridMultilevel"/>
    <w:tmpl w:val="44FE12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6639E"/>
    <w:multiLevelType w:val="multilevel"/>
    <w:tmpl w:val="323CA7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5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C300F8D"/>
    <w:multiLevelType w:val="hybridMultilevel"/>
    <w:tmpl w:val="9FC836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2DB9"/>
    <w:multiLevelType w:val="hybridMultilevel"/>
    <w:tmpl w:val="11C049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3936">
    <w:abstractNumId w:val="1"/>
  </w:num>
  <w:num w:numId="2" w16cid:durableId="1459572247">
    <w:abstractNumId w:val="4"/>
  </w:num>
  <w:num w:numId="3" w16cid:durableId="497422716">
    <w:abstractNumId w:val="12"/>
  </w:num>
  <w:num w:numId="4" w16cid:durableId="2000765761">
    <w:abstractNumId w:val="3"/>
  </w:num>
  <w:num w:numId="5" w16cid:durableId="1576432991">
    <w:abstractNumId w:val="17"/>
  </w:num>
  <w:num w:numId="6" w16cid:durableId="161360863">
    <w:abstractNumId w:val="15"/>
  </w:num>
  <w:num w:numId="7" w16cid:durableId="908342004">
    <w:abstractNumId w:val="2"/>
  </w:num>
  <w:num w:numId="8" w16cid:durableId="2080782259">
    <w:abstractNumId w:val="11"/>
  </w:num>
  <w:num w:numId="9" w16cid:durableId="24141147">
    <w:abstractNumId w:val="19"/>
  </w:num>
  <w:num w:numId="10" w16cid:durableId="613830826">
    <w:abstractNumId w:val="9"/>
  </w:num>
  <w:num w:numId="11" w16cid:durableId="1284770413">
    <w:abstractNumId w:val="10"/>
  </w:num>
  <w:num w:numId="12" w16cid:durableId="433483303">
    <w:abstractNumId w:val="6"/>
  </w:num>
  <w:num w:numId="13" w16cid:durableId="364718549">
    <w:abstractNumId w:val="13"/>
  </w:num>
  <w:num w:numId="14" w16cid:durableId="2027322219">
    <w:abstractNumId w:val="16"/>
  </w:num>
  <w:num w:numId="15" w16cid:durableId="2140410761">
    <w:abstractNumId w:val="7"/>
  </w:num>
  <w:num w:numId="16" w16cid:durableId="485050391">
    <w:abstractNumId w:val="5"/>
  </w:num>
  <w:num w:numId="17" w16cid:durableId="1485581225">
    <w:abstractNumId w:val="18"/>
  </w:num>
  <w:num w:numId="18" w16cid:durableId="1010986884">
    <w:abstractNumId w:val="0"/>
  </w:num>
  <w:num w:numId="19" w16cid:durableId="1802647595">
    <w:abstractNumId w:val="8"/>
  </w:num>
  <w:num w:numId="20" w16cid:durableId="146433847">
    <w:abstractNumId w:val="20"/>
  </w:num>
  <w:num w:numId="21" w16cid:durableId="1765149011">
    <w:abstractNumId w:val="14"/>
  </w:num>
  <w:num w:numId="22" w16cid:durableId="17350850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Run" w:val="Yes"/>
    <w:docVar w:name="Chapter Title Style Name" w:val="Heading 1"/>
    <w:docVar w:name="CompanyName" w:val="Dow"/>
    <w:docVar w:name="DocName" w:val="Instrucción para "/>
    <w:docVar w:name="ExampleLabel" w:val="Example"/>
    <w:docVar w:name="InfoMapVersion" w:val="V1.4"/>
    <w:docVar w:name="LastNote" w:val="2"/>
    <w:docVar w:name="Map Title Style Name" w:val="Heading 3"/>
    <w:docVar w:name="NoteLabel" w:val="Note"/>
    <w:docVar w:name="Options" w:val="120100001"/>
    <w:docVar w:name="Section Title Style Name" w:val="Heading 2"/>
    <w:docVar w:name="StateOvertype" w:val="1"/>
    <w:docVar w:name="StateReplace" w:val="1"/>
    <w:docVar w:name="SubLabelOps" w:val="00"/>
    <w:docVar w:name="WarningLabel" w:val="Warning"/>
  </w:docVars>
  <w:rsids>
    <w:rsidRoot w:val="00D0120C"/>
    <w:rsid w:val="00042DA2"/>
    <w:rsid w:val="000832F2"/>
    <w:rsid w:val="0011154E"/>
    <w:rsid w:val="00145079"/>
    <w:rsid w:val="001A3335"/>
    <w:rsid w:val="001E68DE"/>
    <w:rsid w:val="00211D9F"/>
    <w:rsid w:val="002310EA"/>
    <w:rsid w:val="00246512"/>
    <w:rsid w:val="00263811"/>
    <w:rsid w:val="0028384B"/>
    <w:rsid w:val="00294079"/>
    <w:rsid w:val="003342AC"/>
    <w:rsid w:val="00350FCD"/>
    <w:rsid w:val="00381F4B"/>
    <w:rsid w:val="003903FB"/>
    <w:rsid w:val="003C4352"/>
    <w:rsid w:val="00424E75"/>
    <w:rsid w:val="00451BD8"/>
    <w:rsid w:val="0045427A"/>
    <w:rsid w:val="00495D20"/>
    <w:rsid w:val="00515538"/>
    <w:rsid w:val="00536813"/>
    <w:rsid w:val="005617DA"/>
    <w:rsid w:val="00564C11"/>
    <w:rsid w:val="00582479"/>
    <w:rsid w:val="005E3328"/>
    <w:rsid w:val="006A465B"/>
    <w:rsid w:val="006A54C1"/>
    <w:rsid w:val="006F7D13"/>
    <w:rsid w:val="00750158"/>
    <w:rsid w:val="00757750"/>
    <w:rsid w:val="00762B65"/>
    <w:rsid w:val="00807B8F"/>
    <w:rsid w:val="0086206A"/>
    <w:rsid w:val="00870246"/>
    <w:rsid w:val="00874BB2"/>
    <w:rsid w:val="008A6C74"/>
    <w:rsid w:val="008D5938"/>
    <w:rsid w:val="00903A99"/>
    <w:rsid w:val="00925C2E"/>
    <w:rsid w:val="00937313"/>
    <w:rsid w:val="009A0219"/>
    <w:rsid w:val="009B7B5D"/>
    <w:rsid w:val="00A060B1"/>
    <w:rsid w:val="00A33584"/>
    <w:rsid w:val="00A377DC"/>
    <w:rsid w:val="00A52BCB"/>
    <w:rsid w:val="00AB1C49"/>
    <w:rsid w:val="00AE762E"/>
    <w:rsid w:val="00B44F04"/>
    <w:rsid w:val="00B73CCE"/>
    <w:rsid w:val="00B95188"/>
    <w:rsid w:val="00C049B3"/>
    <w:rsid w:val="00C139FF"/>
    <w:rsid w:val="00C22796"/>
    <w:rsid w:val="00C839F6"/>
    <w:rsid w:val="00C85588"/>
    <w:rsid w:val="00CA2786"/>
    <w:rsid w:val="00D11DEE"/>
    <w:rsid w:val="00D2174B"/>
    <w:rsid w:val="00D52E94"/>
    <w:rsid w:val="00DC2065"/>
    <w:rsid w:val="00DF72B6"/>
    <w:rsid w:val="00E37FD3"/>
    <w:rsid w:val="00E43E9F"/>
    <w:rsid w:val="00E7567B"/>
    <w:rsid w:val="00F130FE"/>
    <w:rsid w:val="00F27BED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1E477894-73BD-4D20-8A3E-D5AA765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Ttulo3"/>
    <w:qFormat/>
    <w:pPr>
      <w:keepNext/>
      <w:spacing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Ttulo1"/>
    <w:next w:val="Ttulo3"/>
    <w:qFormat/>
    <w:pPr>
      <w:outlineLvl w:val="1"/>
    </w:pPr>
  </w:style>
  <w:style w:type="paragraph" w:styleId="Ttulo3">
    <w:name w:val="heading 3"/>
    <w:basedOn w:val="Normal"/>
    <w:next w:val="On-lineblocklabel"/>
    <w:qFormat/>
    <w:pPr>
      <w:keepNext/>
      <w:spacing w:after="240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Firma">
    <w:name w:val="Signature"/>
    <w:basedOn w:val="Normal"/>
    <w:pPr>
      <w:ind w:left="4320"/>
    </w:pPr>
    <w:rPr>
      <w:sz w:val="22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Blocktext">
    <w:name w:val="Block text"/>
    <w:basedOn w:val="Normal"/>
    <w:pPr>
      <w:spacing w:before="100" w:after="100"/>
    </w:pPr>
    <w:rPr>
      <w:sz w:val="22"/>
    </w:rPr>
  </w:style>
  <w:style w:type="paragraph" w:customStyle="1" w:styleId="TableHead">
    <w:name w:val="Table Head"/>
    <w:basedOn w:val="Normal"/>
    <w:pPr>
      <w:spacing w:before="80" w:after="80"/>
      <w:jc w:val="center"/>
    </w:pPr>
    <w:rPr>
      <w:b/>
      <w:sz w:val="22"/>
    </w:rPr>
  </w:style>
  <w:style w:type="paragraph" w:customStyle="1" w:styleId="Blocklabel">
    <w:name w:val="Block label"/>
    <w:basedOn w:val="Normal"/>
    <w:pPr>
      <w:spacing w:before="100" w:after="100"/>
    </w:pPr>
    <w:rPr>
      <w:b/>
      <w:sz w:val="22"/>
    </w:rPr>
  </w:style>
  <w:style w:type="paragraph" w:customStyle="1" w:styleId="Blocklabelcont">
    <w:name w:val="Block label cont"/>
    <w:basedOn w:val="Blocklabel"/>
    <w:pPr>
      <w:spacing w:after="0"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MapCont">
    <w:name w:val="MapCont"/>
    <w:basedOn w:val="Normal"/>
    <w:pPr>
      <w:spacing w:after="240"/>
    </w:pPr>
    <w:rPr>
      <w:rFonts w:ascii="Arial" w:hAnsi="Arial"/>
      <w:b/>
      <w:sz w:val="32"/>
    </w:rPr>
  </w:style>
  <w:style w:type="paragraph" w:customStyle="1" w:styleId="Tablecount">
    <w:name w:val="Table count"/>
    <w:basedOn w:val="Normal"/>
    <w:pPr>
      <w:spacing w:before="80" w:after="80"/>
      <w:jc w:val="center"/>
    </w:pPr>
    <w:rPr>
      <w:sz w:val="22"/>
    </w:rPr>
  </w:style>
  <w:style w:type="paragraph" w:customStyle="1" w:styleId="On-lineblocklabel">
    <w:name w:val="On-line block label"/>
    <w:basedOn w:val="On-lineblocktext"/>
    <w:next w:val="On-lineblocktext"/>
    <w:pPr>
      <w:spacing w:before="200"/>
      <w:ind w:left="0"/>
    </w:pPr>
    <w:rPr>
      <w:b/>
    </w:rPr>
  </w:style>
  <w:style w:type="paragraph" w:customStyle="1" w:styleId="Tabletext">
    <w:name w:val="Table text"/>
    <w:basedOn w:val="Tablecount"/>
    <w:pPr>
      <w:jc w:val="left"/>
    </w:pPr>
  </w:style>
  <w:style w:type="paragraph" w:customStyle="1" w:styleId="TableHeadFTHEN">
    <w:name w:val="Table Head ((F/THEN)"/>
    <w:basedOn w:val="TableHead"/>
    <w:pPr>
      <w:jc w:val="left"/>
    </w:pPr>
  </w:style>
  <w:style w:type="paragraph" w:customStyle="1" w:styleId="Object">
    <w:name w:val="Object"/>
    <w:basedOn w:val="Blocktext"/>
    <w:pPr>
      <w:jc w:val="center"/>
    </w:pPr>
  </w:style>
  <w:style w:type="paragraph" w:customStyle="1" w:styleId="On-lineblocktext">
    <w:name w:val="On-line block text"/>
    <w:basedOn w:val="Blocktext"/>
    <w:pPr>
      <w:ind w:left="1080"/>
    </w:pPr>
  </w:style>
  <w:style w:type="paragraph" w:styleId="Listaconvietas">
    <w:name w:val="List Bullet"/>
    <w:basedOn w:val="Normal"/>
    <w:pPr>
      <w:ind w:left="360" w:hanging="360"/>
    </w:pPr>
    <w:rPr>
      <w:sz w:val="22"/>
    </w:rPr>
  </w:style>
  <w:style w:type="paragraph" w:styleId="Listaconvietas2">
    <w:name w:val="List Bullet 2"/>
    <w:basedOn w:val="Normal"/>
    <w:pPr>
      <w:ind w:left="720" w:hanging="360"/>
    </w:pPr>
    <w:rPr>
      <w:sz w:val="22"/>
    </w:rPr>
  </w:style>
  <w:style w:type="paragraph" w:styleId="Listaconnmeros">
    <w:name w:val="List Number"/>
    <w:basedOn w:val="Normal"/>
    <w:pPr>
      <w:ind w:left="360" w:hanging="360"/>
    </w:pPr>
    <w:rPr>
      <w:sz w:val="22"/>
    </w:rPr>
  </w:style>
  <w:style w:type="paragraph" w:styleId="Listaconnmeros2">
    <w:name w:val="List Number 2"/>
    <w:basedOn w:val="Normal"/>
    <w:pPr>
      <w:ind w:left="720" w:hanging="360"/>
    </w:pPr>
    <w:rPr>
      <w:sz w:val="22"/>
    </w:rPr>
  </w:style>
  <w:style w:type="paragraph" w:customStyle="1" w:styleId="On-linelistbullet">
    <w:name w:val="On-line list bullet"/>
    <w:basedOn w:val="Listaconvietas"/>
    <w:pPr>
      <w:ind w:left="1440"/>
    </w:pPr>
  </w:style>
  <w:style w:type="paragraph" w:customStyle="1" w:styleId="On-linelistbullet2">
    <w:name w:val="On-line list bullet 2"/>
    <w:basedOn w:val="On-linelistbullet"/>
    <w:pPr>
      <w:ind w:left="1800"/>
    </w:pPr>
  </w:style>
  <w:style w:type="paragraph" w:customStyle="1" w:styleId="On-linelistnumber">
    <w:name w:val="On-line list number"/>
    <w:basedOn w:val="On-linelistbullet"/>
  </w:style>
  <w:style w:type="paragraph" w:customStyle="1" w:styleId="On-linelistnumber2">
    <w:name w:val="On-line list number 2"/>
    <w:basedOn w:val="On-linelistnumber"/>
    <w:pPr>
      <w:ind w:left="1800"/>
    </w:pPr>
  </w:style>
  <w:style w:type="paragraph" w:customStyle="1" w:styleId="Overviewtitle">
    <w:name w:val="Overview title"/>
    <w:basedOn w:val="Ttulo1"/>
    <w:pPr>
      <w:outlineLvl w:val="9"/>
    </w:pPr>
  </w:style>
  <w:style w:type="paragraph" w:customStyle="1" w:styleId="Note">
    <w:name w:val="Note:"/>
    <w:basedOn w:val="Blocktext"/>
  </w:style>
  <w:style w:type="paragraph" w:customStyle="1" w:styleId="Pageleftblank">
    <w:name w:val="Page left blank"/>
    <w:basedOn w:val="Blocktext"/>
    <w:pPr>
      <w:spacing w:before="5040"/>
      <w:jc w:val="center"/>
    </w:pPr>
    <w:rPr>
      <w:i/>
    </w:rPr>
  </w:style>
  <w:style w:type="paragraph" w:customStyle="1" w:styleId="Picture">
    <w:name w:val="Picture"/>
    <w:basedOn w:val="Object"/>
  </w:style>
  <w:style w:type="paragraph" w:customStyle="1" w:styleId="Screen">
    <w:name w:val="Screen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016" w:right="144"/>
    </w:pPr>
    <w:rPr>
      <w:rFonts w:ascii="Courier New" w:hAnsi="Courier New"/>
      <w:sz w:val="15"/>
    </w:rPr>
  </w:style>
  <w:style w:type="paragraph" w:customStyle="1" w:styleId="ReportDump">
    <w:name w:val="Report Dump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800" w:right="72"/>
    </w:pPr>
    <w:rPr>
      <w:rFonts w:ascii="Courier New" w:hAnsi="Courier New"/>
      <w:sz w:val="9"/>
    </w:rPr>
  </w:style>
  <w:style w:type="paragraph" w:styleId="TDC1">
    <w:name w:val="toc 1"/>
    <w:basedOn w:val="Normal"/>
    <w:next w:val="Normal"/>
    <w:semiHidden/>
    <w:pPr>
      <w:tabs>
        <w:tab w:val="left" w:pos="1620"/>
        <w:tab w:val="right" w:pos="9648"/>
        <w:tab w:val="right" w:leader="dot" w:pos="9720"/>
      </w:tabs>
      <w:spacing w:before="120" w:after="120"/>
    </w:pPr>
    <w:rPr>
      <w:rFonts w:ascii="Arial" w:hAnsi="Arial"/>
      <w:b/>
      <w:sz w:val="28"/>
    </w:rPr>
  </w:style>
  <w:style w:type="paragraph" w:styleId="TDC2">
    <w:name w:val="toc 2"/>
    <w:basedOn w:val="Normal"/>
    <w:next w:val="Normal"/>
    <w:semiHidden/>
    <w:pPr>
      <w:tabs>
        <w:tab w:val="left" w:pos="3420"/>
        <w:tab w:val="right" w:pos="9648"/>
        <w:tab w:val="right" w:leader="dot" w:pos="9720"/>
      </w:tabs>
      <w:spacing w:before="120" w:after="120"/>
      <w:ind w:left="2016"/>
    </w:pPr>
    <w:rPr>
      <w:rFonts w:ascii="Arial" w:hAnsi="Arial"/>
      <w:sz w:val="28"/>
    </w:rPr>
  </w:style>
  <w:style w:type="paragraph" w:styleId="TDC3">
    <w:name w:val="toc 3"/>
    <w:basedOn w:val="Normal"/>
    <w:next w:val="Normal"/>
    <w:semiHidden/>
    <w:pPr>
      <w:tabs>
        <w:tab w:val="right" w:leader="dot" w:pos="9648"/>
        <w:tab w:val="right" w:leader="dot" w:pos="9720"/>
      </w:tabs>
      <w:ind w:left="2016"/>
    </w:pPr>
    <w:rPr>
      <w:sz w:val="22"/>
    </w:rPr>
  </w:style>
  <w:style w:type="paragraph" w:customStyle="1" w:styleId="HandlingCode">
    <w:name w:val="Handling Code"/>
    <w:basedOn w:val="Piedepgina"/>
    <w:pPr>
      <w:jc w:val="center"/>
    </w:pPr>
    <w:rPr>
      <w:rFonts w:ascii="Times New Roman" w:hAnsi="Times New Roman"/>
      <w:i/>
    </w:rPr>
  </w:style>
  <w:style w:type="character" w:styleId="Nmerodepgina">
    <w:name w:val="page number"/>
    <w:basedOn w:val="Fuentedeprrafopredeter"/>
  </w:style>
  <w:style w:type="paragraph" w:customStyle="1" w:styleId="Tableautocount">
    <w:name w:val="Table auto count"/>
    <w:basedOn w:val="Tablecount"/>
  </w:style>
  <w:style w:type="paragraph" w:customStyle="1" w:styleId="HiddenInst">
    <w:name w:val="Hidden Inst"/>
    <w:basedOn w:val="Blocktext"/>
    <w:rPr>
      <w:i/>
      <w:vanish/>
      <w:color w:val="000080"/>
    </w:rPr>
  </w:style>
  <w:style w:type="paragraph" w:customStyle="1" w:styleId="ContinuedStatement">
    <w:name w:val="ContinuedStatement"/>
    <w:basedOn w:val="Blocklabelcont"/>
    <w:pPr>
      <w:spacing w:before="0"/>
    </w:pPr>
    <w:rPr>
      <w:b w:val="0"/>
    </w:rPr>
  </w:style>
  <w:style w:type="paragraph" w:customStyle="1" w:styleId="ContinuedOnNextPage">
    <w:name w:val="ContinuedOnNextPage"/>
    <w:basedOn w:val="Normal"/>
    <w:pPr>
      <w:jc w:val="right"/>
    </w:pPr>
    <w:rPr>
      <w:i/>
      <w:sz w:val="22"/>
    </w:rPr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EB1807"/>
    <w:pPr>
      <w:ind w:left="708"/>
    </w:pPr>
  </w:style>
  <w:style w:type="paragraph" w:customStyle="1" w:styleId="Default">
    <w:name w:val="Default"/>
    <w:rsid w:val="00042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NFOM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0</TotalTime>
  <Pages>2</Pages>
  <Words>353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angel</dc:creator>
  <cp:keywords/>
  <dc:description>Dow Info Map Template V1.4</dc:description>
  <cp:lastModifiedBy>ABIGAIL HERNANDEZ</cp:lastModifiedBy>
  <cp:revision>2</cp:revision>
  <cp:lastPrinted>2004-03-30T22:51:00Z</cp:lastPrinted>
  <dcterms:created xsi:type="dcterms:W3CDTF">2023-06-16T18:34:00Z</dcterms:created>
  <dcterms:modified xsi:type="dcterms:W3CDTF">2023-06-16T18:34:00Z</dcterms:modified>
</cp:coreProperties>
</file>