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465B" w:rsidRPr="004F712F" w:rsidRDefault="006A465B" w:rsidP="0038158E">
      <w:pPr>
        <w:jc w:val="center"/>
        <w:rPr>
          <w:rFonts w:ascii="Arial" w:hAnsi="Arial" w:cs="Arial"/>
          <w:b/>
          <w:sz w:val="2"/>
          <w:lang w:val="es-ES"/>
        </w:rPr>
      </w:pPr>
    </w:p>
    <w:p w:rsidR="003342AC" w:rsidRDefault="0032481E" w:rsidP="0038158E">
      <w:pPr>
        <w:jc w:val="both"/>
        <w:rPr>
          <w:rFonts w:ascii="Arial" w:hAnsi="Arial"/>
          <w:b/>
          <w:sz w:val="21"/>
          <w:lang w:val="es-ES"/>
        </w:rPr>
      </w:pPr>
      <w:r w:rsidRPr="0038158E">
        <w:rPr>
          <w:rFonts w:ascii="Arial" w:hAnsi="Arial"/>
          <w:b/>
          <w:sz w:val="21"/>
          <w:lang w:val="es-ES"/>
        </w:rPr>
        <w:t>7. SOPORTE</w:t>
      </w:r>
    </w:p>
    <w:p w:rsidR="0038158E" w:rsidRPr="0038158E" w:rsidRDefault="0038158E" w:rsidP="0038158E">
      <w:pPr>
        <w:jc w:val="both"/>
        <w:rPr>
          <w:rFonts w:ascii="Arial" w:hAnsi="Arial"/>
          <w:b/>
          <w:sz w:val="21"/>
          <w:lang w:val="es-ES"/>
        </w:rPr>
      </w:pPr>
    </w:p>
    <w:p w:rsidR="006A54C1" w:rsidRPr="0038158E" w:rsidRDefault="0032481E" w:rsidP="0038158E">
      <w:pPr>
        <w:jc w:val="both"/>
        <w:rPr>
          <w:rFonts w:ascii="Arial" w:hAnsi="Arial"/>
          <w:b/>
          <w:sz w:val="21"/>
          <w:lang w:val="es-ES"/>
        </w:rPr>
      </w:pPr>
      <w:r w:rsidRPr="0038158E">
        <w:rPr>
          <w:rFonts w:ascii="Arial" w:hAnsi="Arial"/>
          <w:b/>
          <w:sz w:val="21"/>
          <w:lang w:val="es-ES"/>
        </w:rPr>
        <w:t>7</w:t>
      </w:r>
      <w:r w:rsidR="006A54C1" w:rsidRPr="0038158E">
        <w:rPr>
          <w:rFonts w:ascii="Arial" w:hAnsi="Arial"/>
          <w:b/>
          <w:sz w:val="21"/>
          <w:lang w:val="es-ES"/>
        </w:rPr>
        <w:t xml:space="preserve">.1 </w:t>
      </w:r>
      <w:r w:rsidRPr="0038158E">
        <w:rPr>
          <w:rFonts w:ascii="Arial" w:hAnsi="Arial"/>
          <w:b/>
          <w:sz w:val="21"/>
          <w:lang w:val="es-ES"/>
        </w:rPr>
        <w:t>RECURSOS</w:t>
      </w:r>
    </w:p>
    <w:p w:rsidR="006A54C1" w:rsidRDefault="006A54C1" w:rsidP="0038158E">
      <w:pPr>
        <w:pStyle w:val="Textoindependiente"/>
        <w:rPr>
          <w:rFonts w:ascii="Arial" w:hAnsi="Arial" w:cs="Arial"/>
          <w:lang w:val="es-ES"/>
        </w:rPr>
      </w:pPr>
    </w:p>
    <w:p w:rsidR="0032481E" w:rsidRPr="00752BE5" w:rsidRDefault="00752BE5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</w:t>
      </w:r>
      <w:proofErr w:type="gramStart"/>
      <w:r>
        <w:rPr>
          <w:rFonts w:ascii="Arial" w:hAnsi="Arial" w:cs="Arial"/>
          <w:lang w:val="es-ES"/>
        </w:rPr>
        <w:t>Directora General</w:t>
      </w:r>
      <w:proofErr w:type="gramEnd"/>
      <w:r>
        <w:rPr>
          <w:rFonts w:ascii="Arial" w:hAnsi="Arial" w:cs="Arial"/>
          <w:lang w:val="es-ES"/>
        </w:rPr>
        <w:t xml:space="preserve"> </w:t>
      </w:r>
      <w:r w:rsidR="0032481E" w:rsidRPr="00752BE5">
        <w:rPr>
          <w:rFonts w:ascii="Arial" w:hAnsi="Arial" w:cs="Arial"/>
          <w:lang w:val="es-ES"/>
        </w:rPr>
        <w:t xml:space="preserve">determina y proporciona los recursos-necesarios para el establecimiento, implementación, mantenimiento y mejora </w:t>
      </w:r>
      <w:r w:rsidRPr="00752BE5">
        <w:rPr>
          <w:rFonts w:ascii="Arial" w:hAnsi="Arial" w:cs="Arial"/>
          <w:lang w:val="es-ES"/>
        </w:rPr>
        <w:t>continúa</w:t>
      </w:r>
      <w:r w:rsidR="0032481E" w:rsidRPr="00752BE5">
        <w:rPr>
          <w:rFonts w:ascii="Arial" w:hAnsi="Arial" w:cs="Arial"/>
          <w:lang w:val="es-ES"/>
        </w:rPr>
        <w:t xml:space="preserve"> del sistema de gestión de la calidad considerando:</w:t>
      </w:r>
    </w:p>
    <w:p w:rsidR="0032481E" w:rsidRPr="00752BE5" w:rsidRDefault="0032481E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/>
        </w:rPr>
      </w:pPr>
    </w:p>
    <w:p w:rsidR="0032481E" w:rsidRPr="00752BE5" w:rsidRDefault="00752BE5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a) L</w:t>
      </w:r>
      <w:r w:rsidR="0032481E" w:rsidRPr="00752BE5">
        <w:rPr>
          <w:rFonts w:ascii="Arial" w:hAnsi="Arial" w:cs="Arial"/>
          <w:lang w:val="es-ES"/>
        </w:rPr>
        <w:t>as capacidades y limitaciones de los recursos internos existentes</w:t>
      </w:r>
      <w:r w:rsidR="0038158E">
        <w:rPr>
          <w:rFonts w:ascii="Arial" w:hAnsi="Arial" w:cs="Arial"/>
          <w:lang w:val="es-ES"/>
        </w:rPr>
        <w:t>.</w:t>
      </w:r>
    </w:p>
    <w:p w:rsidR="0032481E" w:rsidRPr="00752BE5" w:rsidRDefault="00752BE5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b) Q</w:t>
      </w:r>
      <w:r w:rsidR="0032481E" w:rsidRPr="00752BE5">
        <w:rPr>
          <w:rFonts w:ascii="Arial" w:hAnsi="Arial" w:cs="Arial"/>
          <w:lang w:val="es-ES"/>
        </w:rPr>
        <w:t>ué se necesita obtener de los proveedores externos.</w:t>
      </w:r>
    </w:p>
    <w:p w:rsidR="004D1AAB" w:rsidRPr="0032481E" w:rsidRDefault="004D1AAB" w:rsidP="0038158E">
      <w:pPr>
        <w:tabs>
          <w:tab w:val="left" w:pos="567"/>
        </w:tabs>
        <w:ind w:left="993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32481E" w:rsidRPr="0038158E" w:rsidRDefault="0032481E" w:rsidP="0038158E">
      <w:pPr>
        <w:jc w:val="both"/>
        <w:rPr>
          <w:rFonts w:ascii="Arial" w:hAnsi="Arial"/>
          <w:b/>
          <w:sz w:val="21"/>
          <w:lang w:val="es-ES"/>
        </w:rPr>
      </w:pPr>
      <w:r w:rsidRPr="0038158E">
        <w:rPr>
          <w:rFonts w:ascii="Arial" w:hAnsi="Arial"/>
          <w:b/>
          <w:sz w:val="21"/>
          <w:lang w:val="es-ES"/>
        </w:rPr>
        <w:t>7.1.2 PERSONAL</w:t>
      </w:r>
    </w:p>
    <w:p w:rsidR="0032481E" w:rsidRDefault="0032481E" w:rsidP="0038158E">
      <w:pPr>
        <w:tabs>
          <w:tab w:val="left" w:pos="567"/>
        </w:tabs>
        <w:ind w:left="993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32481E" w:rsidRPr="00752BE5" w:rsidRDefault="00752BE5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</w:t>
      </w:r>
      <w:proofErr w:type="gramStart"/>
      <w:r>
        <w:rPr>
          <w:rFonts w:ascii="Arial" w:hAnsi="Arial" w:cs="Arial"/>
          <w:lang w:val="es-ES"/>
        </w:rPr>
        <w:t>Directora General</w:t>
      </w:r>
      <w:proofErr w:type="gramEnd"/>
      <w:r>
        <w:rPr>
          <w:rFonts w:ascii="Arial" w:hAnsi="Arial" w:cs="Arial"/>
          <w:lang w:val="es-ES"/>
        </w:rPr>
        <w:t xml:space="preserve"> </w:t>
      </w:r>
      <w:r w:rsidR="0032481E" w:rsidRPr="00752BE5">
        <w:rPr>
          <w:rFonts w:ascii="Arial" w:hAnsi="Arial" w:cs="Arial"/>
          <w:lang w:val="es-ES"/>
        </w:rPr>
        <w:t>determina y proporciona las personas necesarias para la implementación eficaz de su sistema de gestión de la calidad y para la operación y control de sus procesos.</w:t>
      </w:r>
    </w:p>
    <w:p w:rsidR="0032481E" w:rsidRPr="00752BE5" w:rsidRDefault="0032481E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/>
        </w:rPr>
      </w:pPr>
    </w:p>
    <w:p w:rsidR="0032481E" w:rsidRPr="00752BE5" w:rsidRDefault="0032481E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t>La competencia necesaria del personal de CEFOPED está registrada en l</w:t>
      </w:r>
      <w:r w:rsidR="004D1AAB" w:rsidRPr="00752BE5">
        <w:rPr>
          <w:rFonts w:ascii="Arial" w:hAnsi="Arial" w:cs="Arial"/>
          <w:lang w:val="es-ES"/>
        </w:rPr>
        <w:t xml:space="preserve">os perfiles de puesto, siendo el Coordinador </w:t>
      </w:r>
      <w:r w:rsidR="0038158E">
        <w:rPr>
          <w:rFonts w:ascii="Arial" w:hAnsi="Arial" w:cs="Arial"/>
          <w:lang w:val="es-ES"/>
        </w:rPr>
        <w:t>de Capital Humano</w:t>
      </w:r>
      <w:r w:rsidR="004D1AAB" w:rsidRPr="00752BE5">
        <w:rPr>
          <w:rFonts w:ascii="Arial" w:hAnsi="Arial" w:cs="Arial"/>
          <w:lang w:val="es-ES"/>
        </w:rPr>
        <w:t xml:space="preserve"> el responsable de mantener la plantilla de personal autorizada por la Dirección General. </w:t>
      </w:r>
    </w:p>
    <w:p w:rsidR="004D1AAB" w:rsidRPr="0032481E" w:rsidRDefault="004D1AAB" w:rsidP="0038158E">
      <w:pPr>
        <w:tabs>
          <w:tab w:val="left" w:pos="567"/>
        </w:tabs>
        <w:ind w:left="993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4D1AAB" w:rsidRPr="0038158E" w:rsidRDefault="004D1AAB" w:rsidP="0038158E">
      <w:pPr>
        <w:jc w:val="both"/>
        <w:rPr>
          <w:rFonts w:ascii="Arial" w:hAnsi="Arial"/>
          <w:b/>
          <w:sz w:val="21"/>
          <w:lang w:val="es-ES"/>
        </w:rPr>
      </w:pPr>
      <w:r w:rsidRPr="0038158E">
        <w:rPr>
          <w:rFonts w:ascii="Arial" w:hAnsi="Arial"/>
          <w:b/>
          <w:sz w:val="21"/>
          <w:lang w:val="es-ES"/>
        </w:rPr>
        <w:t>7.1.3 INFRAESTRUCTURA</w:t>
      </w:r>
    </w:p>
    <w:p w:rsidR="0032481E" w:rsidRPr="0032481E" w:rsidRDefault="0032481E" w:rsidP="0038158E">
      <w:pPr>
        <w:tabs>
          <w:tab w:val="left" w:pos="567"/>
        </w:tabs>
        <w:ind w:left="993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32481E" w:rsidRPr="00752BE5" w:rsidRDefault="00752BE5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t xml:space="preserve">La </w:t>
      </w:r>
      <w:proofErr w:type="gramStart"/>
      <w:r w:rsidRPr="00752BE5">
        <w:rPr>
          <w:rFonts w:ascii="Arial" w:hAnsi="Arial" w:cs="Arial"/>
          <w:lang w:val="es-ES"/>
        </w:rPr>
        <w:t>Directora General</w:t>
      </w:r>
      <w:proofErr w:type="gramEnd"/>
      <w:r w:rsidRPr="00752BE5">
        <w:rPr>
          <w:rFonts w:ascii="Arial" w:hAnsi="Arial" w:cs="Arial"/>
          <w:lang w:val="es-ES"/>
        </w:rPr>
        <w:t xml:space="preserve"> </w:t>
      </w:r>
      <w:r w:rsidR="004D1AAB" w:rsidRPr="00752BE5">
        <w:rPr>
          <w:rFonts w:ascii="Arial" w:hAnsi="Arial" w:cs="Arial"/>
          <w:lang w:val="es-ES"/>
        </w:rPr>
        <w:t>de CEFOPED</w:t>
      </w:r>
      <w:r w:rsidR="0032481E" w:rsidRPr="00752BE5">
        <w:rPr>
          <w:rFonts w:ascii="Arial" w:hAnsi="Arial" w:cs="Arial"/>
          <w:lang w:val="es-ES"/>
        </w:rPr>
        <w:t xml:space="preserve"> ha determinado y proporcionado la infraestructura necesaria para la operación de los procesos y lograr la conformidad de los productos y del</w:t>
      </w:r>
      <w:r w:rsidR="004D1AAB" w:rsidRPr="00752BE5">
        <w:rPr>
          <w:rFonts w:ascii="Arial" w:hAnsi="Arial" w:cs="Arial"/>
          <w:lang w:val="es-ES"/>
        </w:rPr>
        <w:t xml:space="preserve"> Sistema de Gestión de Calidad, siendo el Coordinador </w:t>
      </w:r>
      <w:r w:rsidR="0038158E">
        <w:rPr>
          <w:rFonts w:ascii="Arial" w:hAnsi="Arial" w:cs="Arial"/>
          <w:lang w:val="es-ES"/>
        </w:rPr>
        <w:t>de Capital Humano</w:t>
      </w:r>
      <w:r w:rsidR="004D1AAB" w:rsidRPr="00752BE5">
        <w:rPr>
          <w:rFonts w:ascii="Arial" w:hAnsi="Arial" w:cs="Arial"/>
          <w:lang w:val="es-ES"/>
        </w:rPr>
        <w:t xml:space="preserve"> y el Coordinador de </w:t>
      </w:r>
      <w:r w:rsidR="0038158E">
        <w:rPr>
          <w:rFonts w:ascii="Arial" w:hAnsi="Arial" w:cs="Arial"/>
          <w:lang w:val="es-ES"/>
        </w:rPr>
        <w:t>Innovación Tecnológica</w:t>
      </w:r>
      <w:r w:rsidR="004D1AAB" w:rsidRPr="00752BE5">
        <w:rPr>
          <w:rFonts w:ascii="Arial" w:hAnsi="Arial" w:cs="Arial"/>
          <w:lang w:val="es-ES"/>
        </w:rPr>
        <w:t xml:space="preserve"> los responsables de su ejecución.</w:t>
      </w:r>
    </w:p>
    <w:p w:rsidR="004D1AAB" w:rsidRPr="0032481E" w:rsidRDefault="004D1AAB" w:rsidP="0038158E">
      <w:pPr>
        <w:tabs>
          <w:tab w:val="left" w:pos="567"/>
        </w:tabs>
        <w:ind w:left="993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4D1AAB" w:rsidRPr="0038158E" w:rsidRDefault="004D1AAB" w:rsidP="0038158E">
      <w:pPr>
        <w:jc w:val="both"/>
        <w:rPr>
          <w:rFonts w:ascii="Arial" w:hAnsi="Arial"/>
          <w:b/>
          <w:sz w:val="21"/>
          <w:lang w:val="es-ES"/>
        </w:rPr>
      </w:pPr>
      <w:r w:rsidRPr="0038158E">
        <w:rPr>
          <w:rFonts w:ascii="Arial" w:hAnsi="Arial"/>
          <w:b/>
          <w:sz w:val="21"/>
          <w:lang w:val="es-ES"/>
        </w:rPr>
        <w:t>7.1.4 AMBIENTE PARA LA OPERACIÓN DE LOS PROCESOS</w:t>
      </w:r>
    </w:p>
    <w:p w:rsidR="004D1AAB" w:rsidRPr="0032481E" w:rsidRDefault="004D1AAB" w:rsidP="0038158E">
      <w:pPr>
        <w:tabs>
          <w:tab w:val="left" w:pos="567"/>
        </w:tabs>
        <w:ind w:left="567"/>
        <w:jc w:val="both"/>
        <w:rPr>
          <w:rFonts w:ascii="Arial Narrow" w:hAnsi="Arial Narrow" w:cs="ArialMT"/>
          <w:sz w:val="24"/>
          <w:szCs w:val="24"/>
          <w:lang w:val="es-ES" w:eastAsia="es-MX"/>
        </w:rPr>
      </w:pPr>
    </w:p>
    <w:p w:rsidR="0032481E" w:rsidRPr="00752BE5" w:rsidRDefault="00752BE5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t xml:space="preserve">La </w:t>
      </w:r>
      <w:proofErr w:type="gramStart"/>
      <w:r w:rsidRPr="00752BE5">
        <w:rPr>
          <w:rFonts w:ascii="Arial" w:hAnsi="Arial" w:cs="Arial"/>
          <w:lang w:val="es-ES"/>
        </w:rPr>
        <w:t>Directora General</w:t>
      </w:r>
      <w:proofErr w:type="gramEnd"/>
      <w:r w:rsidRPr="00752BE5">
        <w:rPr>
          <w:rFonts w:ascii="Arial" w:hAnsi="Arial" w:cs="Arial"/>
          <w:lang w:val="es-ES"/>
        </w:rPr>
        <w:t xml:space="preserve"> </w:t>
      </w:r>
      <w:r w:rsidR="004D1AAB" w:rsidRPr="00752BE5">
        <w:rPr>
          <w:rFonts w:ascii="Arial" w:hAnsi="Arial" w:cs="Arial"/>
          <w:lang w:val="es-ES"/>
        </w:rPr>
        <w:t>de CEFOPED</w:t>
      </w:r>
      <w:r w:rsidR="0032481E" w:rsidRPr="00752BE5">
        <w:rPr>
          <w:rFonts w:ascii="Arial" w:hAnsi="Arial" w:cs="Arial"/>
          <w:lang w:val="es-ES"/>
        </w:rPr>
        <w:t xml:space="preserve"> determina, proporciona y mantiene el ambiente necesario para la operación de los procesos, conformidad de los productos y desempeño del Sistema de Gestión de Calidad. </w:t>
      </w:r>
    </w:p>
    <w:p w:rsidR="0032481E" w:rsidRDefault="0032481E" w:rsidP="0038158E">
      <w:pPr>
        <w:tabs>
          <w:tab w:val="left" w:pos="567"/>
          <w:tab w:val="left" w:pos="1481"/>
        </w:tabs>
        <w:spacing w:line="360" w:lineRule="auto"/>
        <w:jc w:val="both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tab/>
      </w:r>
    </w:p>
    <w:p w:rsidR="0038158E" w:rsidRDefault="0038158E" w:rsidP="0038158E">
      <w:pPr>
        <w:tabs>
          <w:tab w:val="left" w:pos="567"/>
          <w:tab w:val="left" w:pos="1481"/>
        </w:tabs>
        <w:spacing w:line="360" w:lineRule="auto"/>
        <w:jc w:val="both"/>
        <w:rPr>
          <w:rFonts w:ascii="Arial" w:hAnsi="Arial" w:cs="Arial"/>
          <w:lang w:val="es-ES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38158E" w:rsidRPr="00A827DC" w:rsidTr="000406BE">
        <w:trPr>
          <w:trHeight w:val="278"/>
          <w:jc w:val="center"/>
        </w:trPr>
        <w:tc>
          <w:tcPr>
            <w:tcW w:w="2301" w:type="dxa"/>
            <w:vAlign w:val="center"/>
          </w:tcPr>
          <w:p w:rsidR="0038158E" w:rsidRPr="00A827DC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38158E" w:rsidRPr="00A827DC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38158E" w:rsidRPr="00A827DC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38158E" w:rsidRPr="00A827DC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38158E" w:rsidRPr="00985C1A" w:rsidTr="000406BE">
        <w:trPr>
          <w:trHeight w:val="278"/>
          <w:jc w:val="center"/>
        </w:trPr>
        <w:tc>
          <w:tcPr>
            <w:tcW w:w="2301" w:type="dxa"/>
            <w:vAlign w:val="center"/>
          </w:tcPr>
          <w:p w:rsidR="0038158E" w:rsidRPr="00A827DC" w:rsidRDefault="0038158E" w:rsidP="0038158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MG-07</w:t>
            </w:r>
          </w:p>
        </w:tc>
        <w:tc>
          <w:tcPr>
            <w:tcW w:w="1915" w:type="dxa"/>
            <w:vAlign w:val="center"/>
          </w:tcPr>
          <w:p w:rsidR="0038158E" w:rsidRPr="00B30D76" w:rsidRDefault="0038158E" w:rsidP="0038158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38158E" w:rsidRPr="00B30D76" w:rsidRDefault="0038158E" w:rsidP="0038158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15F74">
              <w:rPr>
                <w:rFonts w:cs="Arial"/>
                <w:sz w:val="16"/>
                <w:szCs w:val="16"/>
              </w:rPr>
              <w:t>01 / 01-02-2023</w:t>
            </w:r>
          </w:p>
        </w:tc>
        <w:tc>
          <w:tcPr>
            <w:tcW w:w="1913" w:type="dxa"/>
            <w:vAlign w:val="center"/>
          </w:tcPr>
          <w:p w:rsidR="0038158E" w:rsidRPr="00B30D76" w:rsidRDefault="0038158E" w:rsidP="0038158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B30D76">
              <w:rPr>
                <w:rStyle w:val="Nmerodepgina"/>
                <w:rFonts w:cs="Arial"/>
                <w:sz w:val="16"/>
                <w:szCs w:val="16"/>
              </w:rPr>
              <w:t xml:space="preserve"> 1 DE </w:t>
            </w:r>
            <w:r w:rsidR="00F9109B">
              <w:rPr>
                <w:rStyle w:val="Nmerodepgina"/>
                <w:rFonts w:cs="Arial"/>
                <w:sz w:val="16"/>
                <w:szCs w:val="16"/>
              </w:rPr>
              <w:t>7</w:t>
            </w:r>
            <w:r w:rsidRPr="00B30D76"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32481E" w:rsidRPr="00752BE5" w:rsidRDefault="004D1AAB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lastRenderedPageBreak/>
        <w:t>El ambiente laboral de CEFOPED</w:t>
      </w:r>
      <w:r w:rsidR="0032481E" w:rsidRPr="00752BE5">
        <w:rPr>
          <w:rFonts w:ascii="Arial" w:hAnsi="Arial" w:cs="Arial"/>
          <w:lang w:val="es-ES"/>
        </w:rPr>
        <w:t xml:space="preserve"> es medido una vez al año a través de la Encuesta de Ambiente de Trabajo. De dicha encuesta se determinan acciones para incrementar el nivel de satisfacción de los trabajadores.     </w:t>
      </w:r>
    </w:p>
    <w:p w:rsidR="002E3922" w:rsidRDefault="002E3922" w:rsidP="0038158E">
      <w:pPr>
        <w:tabs>
          <w:tab w:val="left" w:pos="567"/>
        </w:tabs>
        <w:ind w:left="567"/>
        <w:jc w:val="both"/>
        <w:rPr>
          <w:rFonts w:ascii="Arial Narrow" w:hAnsi="Arial Narrow" w:cs="ArialMT"/>
          <w:sz w:val="24"/>
          <w:szCs w:val="24"/>
          <w:lang w:val="es-ES" w:eastAsia="es-MX"/>
        </w:rPr>
      </w:pPr>
    </w:p>
    <w:p w:rsidR="004D1AAB" w:rsidRPr="0038158E" w:rsidRDefault="004D1AAB" w:rsidP="0038158E">
      <w:pPr>
        <w:jc w:val="both"/>
        <w:rPr>
          <w:rFonts w:ascii="Arial" w:hAnsi="Arial"/>
          <w:b/>
          <w:sz w:val="21"/>
          <w:lang w:val="es-ES"/>
        </w:rPr>
      </w:pPr>
      <w:r w:rsidRPr="0038158E">
        <w:rPr>
          <w:rFonts w:ascii="Arial" w:hAnsi="Arial"/>
          <w:b/>
          <w:sz w:val="21"/>
          <w:lang w:val="es-ES"/>
        </w:rPr>
        <w:t>7.1.6 CONOCIMIENTOS DE LA ORGANIZACION</w:t>
      </w:r>
    </w:p>
    <w:p w:rsidR="004D1AAB" w:rsidRPr="004D1AAB" w:rsidRDefault="004D1AAB" w:rsidP="0038158E">
      <w:pPr>
        <w:tabs>
          <w:tab w:val="left" w:pos="567"/>
        </w:tabs>
        <w:ind w:left="567"/>
        <w:jc w:val="both"/>
        <w:rPr>
          <w:rFonts w:ascii="Arial Narrow" w:hAnsi="Arial Narrow" w:cs="ArialMT"/>
          <w:sz w:val="24"/>
          <w:szCs w:val="24"/>
          <w:lang w:val="es-ES_tradnl" w:eastAsia="es-MX"/>
        </w:rPr>
      </w:pPr>
    </w:p>
    <w:p w:rsidR="0032481E" w:rsidRPr="00752BE5" w:rsidRDefault="004D1AAB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 w:eastAsia="es-MX"/>
        </w:rPr>
      </w:pPr>
      <w:r w:rsidRPr="00752BE5">
        <w:rPr>
          <w:rFonts w:ascii="Arial" w:hAnsi="Arial" w:cs="Arial"/>
          <w:lang w:val="es-ES" w:eastAsia="es-MX"/>
        </w:rPr>
        <w:t>CEFOPED</w:t>
      </w:r>
      <w:r w:rsidR="0032481E" w:rsidRPr="00752BE5">
        <w:rPr>
          <w:rFonts w:ascii="Arial" w:hAnsi="Arial" w:cs="Arial"/>
          <w:lang w:val="es-ES" w:eastAsia="es-MX"/>
        </w:rPr>
        <w:t xml:space="preserve"> ha definido los conocimientos, habilidades y competencias laborales de los trabajadores de la organización para realizar las tareas inherentes a cada puesto de trabajo dentro de los diferentes procesos que se realizan. </w:t>
      </w:r>
    </w:p>
    <w:p w:rsidR="00CB55F1" w:rsidRPr="00752BE5" w:rsidRDefault="00CB55F1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 w:eastAsia="es-MX"/>
        </w:rPr>
      </w:pPr>
    </w:p>
    <w:p w:rsidR="00CB55F1" w:rsidRPr="00752BE5" w:rsidRDefault="00CB55F1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 w:eastAsia="es-MX"/>
        </w:rPr>
      </w:pPr>
      <w:r w:rsidRPr="00752BE5">
        <w:rPr>
          <w:rFonts w:ascii="Arial" w:hAnsi="Arial" w:cs="Arial"/>
          <w:lang w:val="es-ES"/>
        </w:rPr>
        <w:t>CEFOPED determina los conocimientos necesarios para la operación de sus procesos y para lograr la conformidad de los productos y servicios.</w:t>
      </w:r>
    </w:p>
    <w:p w:rsidR="0032481E" w:rsidRPr="00752BE5" w:rsidRDefault="0032481E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 w:eastAsia="es-MX"/>
        </w:rPr>
      </w:pPr>
    </w:p>
    <w:p w:rsidR="0032481E" w:rsidRPr="00752BE5" w:rsidRDefault="0032481E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 w:eastAsia="es-MX"/>
        </w:rPr>
      </w:pPr>
      <w:r w:rsidRPr="00752BE5">
        <w:rPr>
          <w:rFonts w:ascii="Arial" w:hAnsi="Arial" w:cs="Arial"/>
          <w:lang w:val="es-ES" w:eastAsia="es-MX"/>
        </w:rPr>
        <w:t>Cuando es requerido contr</w:t>
      </w:r>
      <w:r w:rsidR="004D1AAB" w:rsidRPr="00752BE5">
        <w:rPr>
          <w:rFonts w:ascii="Arial" w:hAnsi="Arial" w:cs="Arial"/>
          <w:lang w:val="es-ES" w:eastAsia="es-MX"/>
        </w:rPr>
        <w:t xml:space="preserve">atar nuevo personal, la Coordinación </w:t>
      </w:r>
      <w:r w:rsidR="0038158E">
        <w:rPr>
          <w:rFonts w:ascii="Arial" w:hAnsi="Arial" w:cs="Arial"/>
          <w:lang w:val="es-ES" w:eastAsia="es-MX"/>
        </w:rPr>
        <w:t xml:space="preserve">de Capital humano </w:t>
      </w:r>
      <w:r w:rsidR="004D1AAB" w:rsidRPr="00752BE5">
        <w:rPr>
          <w:rFonts w:ascii="Arial" w:hAnsi="Arial" w:cs="Arial"/>
          <w:lang w:val="es-ES" w:eastAsia="es-MX"/>
        </w:rPr>
        <w:t>se encarga de buscar al personal requerido conforme al perfil de puestos autorizado</w:t>
      </w:r>
      <w:r w:rsidRPr="00752BE5">
        <w:rPr>
          <w:rFonts w:ascii="Arial" w:hAnsi="Arial" w:cs="Arial"/>
          <w:lang w:val="es-ES" w:eastAsia="es-MX"/>
        </w:rPr>
        <w:t>.</w:t>
      </w:r>
    </w:p>
    <w:p w:rsidR="0032481E" w:rsidRPr="00752BE5" w:rsidRDefault="0032481E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 w:eastAsia="es-MX"/>
        </w:rPr>
      </w:pPr>
    </w:p>
    <w:p w:rsidR="0032481E" w:rsidRPr="00752BE5" w:rsidRDefault="00CB55F1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 w:eastAsia="es-MX"/>
        </w:rPr>
      </w:pPr>
      <w:r w:rsidRPr="00752BE5">
        <w:rPr>
          <w:rFonts w:ascii="Arial" w:hAnsi="Arial" w:cs="Arial"/>
          <w:lang w:val="es-ES" w:eastAsia="es-MX"/>
        </w:rPr>
        <w:t xml:space="preserve">La Coordinación </w:t>
      </w:r>
      <w:r w:rsidR="0038158E">
        <w:rPr>
          <w:rFonts w:ascii="Arial" w:hAnsi="Arial" w:cs="Arial"/>
          <w:lang w:val="es-ES" w:eastAsia="es-MX"/>
        </w:rPr>
        <w:t>de Capital Humano</w:t>
      </w:r>
      <w:r w:rsidR="0032481E" w:rsidRPr="00752BE5">
        <w:rPr>
          <w:rFonts w:ascii="Arial" w:hAnsi="Arial" w:cs="Arial"/>
          <w:lang w:val="es-ES" w:eastAsia="es-MX"/>
        </w:rPr>
        <w:t xml:space="preserve"> puede utilizar la información generada por el Sistema de Gestión de </w:t>
      </w:r>
      <w:proofErr w:type="gramStart"/>
      <w:r w:rsidR="0032481E" w:rsidRPr="00752BE5">
        <w:rPr>
          <w:rFonts w:ascii="Arial" w:hAnsi="Arial" w:cs="Arial"/>
          <w:lang w:val="es-ES" w:eastAsia="es-MX"/>
        </w:rPr>
        <w:t>Calidad  para</w:t>
      </w:r>
      <w:proofErr w:type="gramEnd"/>
      <w:r w:rsidR="0032481E" w:rsidRPr="00752BE5">
        <w:rPr>
          <w:rFonts w:ascii="Arial" w:hAnsi="Arial" w:cs="Arial"/>
          <w:lang w:val="es-ES" w:eastAsia="es-MX"/>
        </w:rPr>
        <w:t xml:space="preserve"> establecer cursos de capacitación considerando, entre otros:</w:t>
      </w:r>
    </w:p>
    <w:p w:rsidR="00CB55F1" w:rsidRPr="00752BE5" w:rsidRDefault="00CB55F1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 w:eastAsia="es-MX"/>
        </w:rPr>
      </w:pPr>
    </w:p>
    <w:p w:rsidR="00CB55F1" w:rsidRPr="00752BE5" w:rsidRDefault="00752BE5" w:rsidP="0038158E">
      <w:pPr>
        <w:tabs>
          <w:tab w:val="left" w:pos="567"/>
        </w:tabs>
        <w:spacing w:line="360" w:lineRule="auto"/>
        <w:ind w:left="1843" w:right="707"/>
        <w:jc w:val="both"/>
        <w:rPr>
          <w:rFonts w:ascii="Arial" w:hAnsi="Arial" w:cs="Arial"/>
          <w:lang w:val="es-ES" w:eastAsia="es-MX"/>
        </w:rPr>
      </w:pPr>
      <w:r>
        <w:rPr>
          <w:rFonts w:ascii="Arial" w:hAnsi="Arial" w:cs="Arial"/>
          <w:lang w:val="es-ES" w:eastAsia="es-MX"/>
        </w:rPr>
        <w:t>a) F</w:t>
      </w:r>
      <w:r w:rsidR="00CB55F1" w:rsidRPr="00752BE5">
        <w:rPr>
          <w:rFonts w:ascii="Arial" w:hAnsi="Arial" w:cs="Arial"/>
          <w:lang w:val="es-ES" w:eastAsia="es-MX"/>
        </w:rPr>
        <w:t>uentes internas (por ejemplo, propiedad intelectual; conocimientos adquiridos con la experiencia; lecciones aprendidas de los fracasos y de proyectos de éxito; capturar y compartir conocimientos y experiencia no documentados; los resultados de las mejoras en los procesos, productos y servicios);</w:t>
      </w:r>
    </w:p>
    <w:p w:rsidR="00CB55F1" w:rsidRPr="00752BE5" w:rsidRDefault="00CB55F1" w:rsidP="0038158E">
      <w:pPr>
        <w:tabs>
          <w:tab w:val="left" w:pos="567"/>
        </w:tabs>
        <w:spacing w:line="360" w:lineRule="auto"/>
        <w:ind w:left="1843" w:right="707"/>
        <w:jc w:val="both"/>
        <w:rPr>
          <w:rFonts w:ascii="Arial" w:hAnsi="Arial" w:cs="Arial"/>
          <w:lang w:val="es-ES" w:eastAsia="es-MX"/>
        </w:rPr>
      </w:pPr>
    </w:p>
    <w:p w:rsidR="0032481E" w:rsidRDefault="00752BE5" w:rsidP="0038158E">
      <w:pPr>
        <w:tabs>
          <w:tab w:val="left" w:pos="567"/>
        </w:tabs>
        <w:spacing w:line="360" w:lineRule="auto"/>
        <w:ind w:left="1843" w:right="707"/>
        <w:jc w:val="both"/>
        <w:rPr>
          <w:rFonts w:ascii="Arial" w:hAnsi="Arial" w:cs="Arial"/>
          <w:lang w:val="es-ES" w:eastAsia="es-MX"/>
        </w:rPr>
      </w:pPr>
      <w:r>
        <w:rPr>
          <w:rFonts w:ascii="Arial" w:hAnsi="Arial" w:cs="Arial"/>
          <w:lang w:val="es-ES" w:eastAsia="es-MX"/>
        </w:rPr>
        <w:t>b) F</w:t>
      </w:r>
      <w:r w:rsidR="00CB55F1" w:rsidRPr="00752BE5">
        <w:rPr>
          <w:rFonts w:ascii="Arial" w:hAnsi="Arial" w:cs="Arial"/>
          <w:lang w:val="es-ES" w:eastAsia="es-MX"/>
        </w:rPr>
        <w:t xml:space="preserve">uentes externas (por ejemplo, </w:t>
      </w:r>
      <w:r w:rsidR="0038158E">
        <w:rPr>
          <w:rFonts w:ascii="Arial" w:hAnsi="Arial" w:cs="Arial"/>
          <w:lang w:val="es-ES" w:eastAsia="es-MX"/>
        </w:rPr>
        <w:t>Estándares de Competencia</w:t>
      </w:r>
      <w:r w:rsidR="00CB55F1" w:rsidRPr="00752BE5">
        <w:rPr>
          <w:rFonts w:ascii="Arial" w:hAnsi="Arial" w:cs="Arial"/>
          <w:lang w:val="es-ES" w:eastAsia="es-MX"/>
        </w:rPr>
        <w:t>; conferencias; recopilación de conocimientos provenientes de clientes o proveedores externos).</w:t>
      </w:r>
    </w:p>
    <w:p w:rsidR="0038158E" w:rsidRDefault="0038158E" w:rsidP="0038158E">
      <w:pPr>
        <w:tabs>
          <w:tab w:val="left" w:pos="567"/>
        </w:tabs>
        <w:spacing w:line="360" w:lineRule="auto"/>
        <w:ind w:left="1843" w:right="707"/>
        <w:jc w:val="both"/>
        <w:rPr>
          <w:rFonts w:ascii="Arial" w:hAnsi="Arial" w:cs="Arial"/>
          <w:lang w:val="es-ES" w:eastAsia="es-MX"/>
        </w:rPr>
      </w:pPr>
    </w:p>
    <w:p w:rsidR="0038158E" w:rsidRPr="00752BE5" w:rsidRDefault="0038158E" w:rsidP="0038158E">
      <w:pPr>
        <w:tabs>
          <w:tab w:val="left" w:pos="567"/>
        </w:tabs>
        <w:spacing w:line="360" w:lineRule="auto"/>
        <w:ind w:left="1843" w:right="707"/>
        <w:jc w:val="both"/>
        <w:rPr>
          <w:rFonts w:ascii="Arial" w:hAnsi="Arial" w:cs="Arial"/>
          <w:lang w:val="es-ES" w:eastAsia="es-MX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38158E" w:rsidRPr="00A827DC" w:rsidTr="000406BE">
        <w:trPr>
          <w:trHeight w:val="278"/>
          <w:jc w:val="center"/>
        </w:trPr>
        <w:tc>
          <w:tcPr>
            <w:tcW w:w="2301" w:type="dxa"/>
            <w:vAlign w:val="center"/>
          </w:tcPr>
          <w:p w:rsidR="0038158E" w:rsidRPr="00A827DC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38158E" w:rsidRPr="00A827DC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38158E" w:rsidRPr="00A827DC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38158E" w:rsidRPr="00A827DC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38158E" w:rsidRPr="00985C1A" w:rsidTr="000406BE">
        <w:trPr>
          <w:trHeight w:val="278"/>
          <w:jc w:val="center"/>
        </w:trPr>
        <w:tc>
          <w:tcPr>
            <w:tcW w:w="2301" w:type="dxa"/>
            <w:vAlign w:val="center"/>
          </w:tcPr>
          <w:p w:rsidR="0038158E" w:rsidRPr="00A827DC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MG-07</w:t>
            </w:r>
          </w:p>
        </w:tc>
        <w:tc>
          <w:tcPr>
            <w:tcW w:w="1915" w:type="dxa"/>
            <w:vAlign w:val="center"/>
          </w:tcPr>
          <w:p w:rsidR="0038158E" w:rsidRPr="00B30D76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38158E" w:rsidRPr="00B30D76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15F74">
              <w:rPr>
                <w:rFonts w:cs="Arial"/>
                <w:sz w:val="16"/>
                <w:szCs w:val="16"/>
              </w:rPr>
              <w:t>01 / 01-02-2023</w:t>
            </w:r>
          </w:p>
        </w:tc>
        <w:tc>
          <w:tcPr>
            <w:tcW w:w="1913" w:type="dxa"/>
            <w:vAlign w:val="center"/>
          </w:tcPr>
          <w:p w:rsidR="0038158E" w:rsidRPr="00B30D76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B30D76"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  <w:r>
              <w:rPr>
                <w:rStyle w:val="Nmerodepgina"/>
                <w:rFonts w:cs="Arial"/>
                <w:sz w:val="16"/>
                <w:szCs w:val="16"/>
              </w:rPr>
              <w:t>2</w:t>
            </w:r>
            <w:r w:rsidRPr="00B30D76">
              <w:rPr>
                <w:rStyle w:val="Nmerodepgina"/>
                <w:rFonts w:cs="Arial"/>
                <w:sz w:val="16"/>
                <w:szCs w:val="16"/>
              </w:rPr>
              <w:t xml:space="preserve"> DE </w:t>
            </w:r>
            <w:r w:rsidR="00F9109B">
              <w:rPr>
                <w:rStyle w:val="Nmerodepgina"/>
                <w:rFonts w:cs="Arial"/>
                <w:sz w:val="16"/>
                <w:szCs w:val="16"/>
              </w:rPr>
              <w:t>7</w:t>
            </w:r>
            <w:r w:rsidRPr="00B30D76"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CB55F1" w:rsidRPr="00752BE5" w:rsidRDefault="00CB55F1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 w:eastAsia="es-MX"/>
        </w:rPr>
      </w:pPr>
      <w:r w:rsidRPr="00752BE5">
        <w:rPr>
          <w:rFonts w:ascii="Arial" w:hAnsi="Arial" w:cs="Arial"/>
          <w:lang w:val="es-ES" w:eastAsia="es-MX"/>
        </w:rPr>
        <w:lastRenderedPageBreak/>
        <w:t>Cuando se abordan las necesidades y tendencias cambiantes, CEFOPED considera sus conocimientos actuales y determina cómo adquirir o acceder a los conocimientos adicionales necesarios y/o las actualizaciones requeridas.</w:t>
      </w:r>
    </w:p>
    <w:p w:rsidR="00CB55F1" w:rsidRDefault="00CB55F1" w:rsidP="0038158E">
      <w:pPr>
        <w:tabs>
          <w:tab w:val="left" w:pos="567"/>
        </w:tabs>
        <w:ind w:left="993"/>
        <w:jc w:val="both"/>
        <w:rPr>
          <w:rFonts w:ascii="Arial Narrow" w:hAnsi="Arial Narrow" w:cs="ArialMT"/>
          <w:sz w:val="24"/>
          <w:szCs w:val="24"/>
          <w:lang w:val="es-ES" w:eastAsia="es-MX"/>
        </w:rPr>
      </w:pPr>
    </w:p>
    <w:p w:rsidR="00812A5D" w:rsidRPr="0038158E" w:rsidRDefault="00812A5D" w:rsidP="0038158E">
      <w:pPr>
        <w:jc w:val="both"/>
        <w:rPr>
          <w:rFonts w:ascii="Arial" w:hAnsi="Arial"/>
          <w:b/>
          <w:sz w:val="21"/>
          <w:lang w:val="es-ES"/>
        </w:rPr>
      </w:pPr>
      <w:r w:rsidRPr="0038158E">
        <w:rPr>
          <w:rFonts w:ascii="Arial" w:hAnsi="Arial"/>
          <w:b/>
          <w:sz w:val="21"/>
          <w:lang w:val="es-ES"/>
        </w:rPr>
        <w:t>7.</w:t>
      </w:r>
      <w:r w:rsidR="00223584" w:rsidRPr="0038158E">
        <w:rPr>
          <w:rFonts w:ascii="Arial" w:hAnsi="Arial"/>
          <w:b/>
          <w:sz w:val="21"/>
          <w:lang w:val="es-ES"/>
        </w:rPr>
        <w:t>2 COMPETENCIA</w:t>
      </w:r>
      <w:r w:rsidRPr="0038158E">
        <w:rPr>
          <w:rFonts w:ascii="Arial" w:hAnsi="Arial"/>
          <w:b/>
          <w:sz w:val="21"/>
          <w:lang w:val="es-ES"/>
        </w:rPr>
        <w:t xml:space="preserve"> </w:t>
      </w:r>
    </w:p>
    <w:p w:rsidR="00812A5D" w:rsidRDefault="00812A5D" w:rsidP="0038158E">
      <w:pPr>
        <w:tabs>
          <w:tab w:val="left" w:pos="567"/>
        </w:tabs>
        <w:ind w:left="993"/>
        <w:jc w:val="both"/>
        <w:rPr>
          <w:rFonts w:ascii="Arial Narrow" w:hAnsi="Arial Narrow" w:cs="ArialMT"/>
          <w:sz w:val="24"/>
          <w:szCs w:val="24"/>
          <w:lang w:val="es-ES" w:eastAsia="es-MX"/>
        </w:rPr>
      </w:pPr>
    </w:p>
    <w:p w:rsidR="00812A5D" w:rsidRPr="00752BE5" w:rsidRDefault="0065211D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 w:eastAsia="es-MX"/>
        </w:rPr>
      </w:pPr>
      <w:r w:rsidRPr="00752BE5">
        <w:rPr>
          <w:rFonts w:ascii="Arial" w:hAnsi="Arial" w:cs="Arial"/>
          <w:lang w:val="es-ES" w:eastAsia="es-MX"/>
        </w:rPr>
        <w:t>CEFOPED a través de la Coordinación Administrativa</w:t>
      </w:r>
      <w:r w:rsidR="00812A5D" w:rsidRPr="00752BE5">
        <w:rPr>
          <w:rFonts w:ascii="Arial" w:hAnsi="Arial" w:cs="Arial"/>
          <w:lang w:val="es-ES" w:eastAsia="es-MX"/>
        </w:rPr>
        <w:t>:</w:t>
      </w:r>
    </w:p>
    <w:p w:rsidR="0065211D" w:rsidRPr="00752BE5" w:rsidRDefault="0065211D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 w:eastAsia="es-MX"/>
        </w:rPr>
      </w:pPr>
    </w:p>
    <w:p w:rsidR="00752BE5" w:rsidRPr="00752BE5" w:rsidRDefault="0065211D" w:rsidP="0038158E">
      <w:pPr>
        <w:numPr>
          <w:ilvl w:val="0"/>
          <w:numId w:val="13"/>
        </w:numPr>
        <w:tabs>
          <w:tab w:val="clear" w:pos="720"/>
          <w:tab w:val="left" w:pos="709"/>
        </w:tabs>
        <w:spacing w:before="80" w:after="60" w:line="360" w:lineRule="auto"/>
        <w:jc w:val="both"/>
        <w:rPr>
          <w:rFonts w:ascii="Arial" w:hAnsi="Arial" w:cs="Arial"/>
          <w:lang w:val="es-ES" w:eastAsia="es-MX"/>
        </w:rPr>
      </w:pPr>
      <w:r w:rsidRPr="00752BE5">
        <w:rPr>
          <w:rFonts w:ascii="Arial" w:hAnsi="Arial" w:cs="Arial"/>
          <w:lang w:val="es-ES" w:eastAsia="es-MX"/>
        </w:rPr>
        <w:t>Determina</w:t>
      </w:r>
      <w:r w:rsidR="00812A5D" w:rsidRPr="00752BE5">
        <w:rPr>
          <w:rFonts w:ascii="Arial" w:hAnsi="Arial" w:cs="Arial"/>
          <w:lang w:val="es-ES" w:eastAsia="es-MX"/>
        </w:rPr>
        <w:t xml:space="preserve"> la competencia necesaria de las personas que realizan, bajo su control, un trabajo que afecta al desempeño y eficacia del sistema de </w:t>
      </w:r>
      <w:r w:rsidR="0038158E">
        <w:rPr>
          <w:rFonts w:ascii="Arial" w:hAnsi="Arial" w:cs="Arial"/>
          <w:lang w:val="es-ES" w:eastAsia="es-MX"/>
        </w:rPr>
        <w:t>G</w:t>
      </w:r>
      <w:r w:rsidR="00812A5D" w:rsidRPr="00752BE5">
        <w:rPr>
          <w:rFonts w:ascii="Arial" w:hAnsi="Arial" w:cs="Arial"/>
          <w:lang w:val="es-ES" w:eastAsia="es-MX"/>
        </w:rPr>
        <w:t xml:space="preserve">estión de </w:t>
      </w:r>
      <w:r w:rsidR="0038158E">
        <w:rPr>
          <w:rFonts w:ascii="Arial" w:hAnsi="Arial" w:cs="Arial"/>
          <w:lang w:val="es-ES" w:eastAsia="es-MX"/>
        </w:rPr>
        <w:t>C</w:t>
      </w:r>
      <w:r w:rsidR="00812A5D" w:rsidRPr="00752BE5">
        <w:rPr>
          <w:rFonts w:ascii="Arial" w:hAnsi="Arial" w:cs="Arial"/>
          <w:lang w:val="es-ES" w:eastAsia="es-MX"/>
        </w:rPr>
        <w:t>alidad;</w:t>
      </w:r>
    </w:p>
    <w:p w:rsidR="00812A5D" w:rsidRPr="00752BE5" w:rsidRDefault="0065211D" w:rsidP="0038158E">
      <w:pPr>
        <w:numPr>
          <w:ilvl w:val="0"/>
          <w:numId w:val="13"/>
        </w:numPr>
        <w:tabs>
          <w:tab w:val="clear" w:pos="720"/>
          <w:tab w:val="left" w:pos="709"/>
        </w:tabs>
        <w:spacing w:before="80" w:after="60" w:line="360" w:lineRule="auto"/>
        <w:jc w:val="both"/>
        <w:rPr>
          <w:rFonts w:ascii="Arial" w:hAnsi="Arial" w:cs="Arial"/>
          <w:lang w:val="es-ES" w:eastAsia="es-MX"/>
        </w:rPr>
      </w:pPr>
      <w:r w:rsidRPr="00752BE5">
        <w:rPr>
          <w:rFonts w:ascii="Arial" w:hAnsi="Arial" w:cs="Arial"/>
          <w:lang w:val="es-ES" w:eastAsia="es-MX"/>
        </w:rPr>
        <w:t>Se asegura</w:t>
      </w:r>
      <w:r w:rsidR="00812A5D" w:rsidRPr="00752BE5">
        <w:rPr>
          <w:rFonts w:ascii="Arial" w:hAnsi="Arial" w:cs="Arial"/>
          <w:lang w:val="es-ES" w:eastAsia="es-MX"/>
        </w:rPr>
        <w:t xml:space="preserve"> de que estas personas sean competentes, basándose en la educación, formación o experiencia apropiadas;</w:t>
      </w:r>
    </w:p>
    <w:p w:rsidR="00752BE5" w:rsidRPr="00752BE5" w:rsidRDefault="00752BE5" w:rsidP="0038158E">
      <w:pPr>
        <w:numPr>
          <w:ilvl w:val="0"/>
          <w:numId w:val="13"/>
        </w:numPr>
        <w:tabs>
          <w:tab w:val="clear" w:pos="720"/>
          <w:tab w:val="left" w:pos="709"/>
        </w:tabs>
        <w:spacing w:before="80" w:after="60" w:line="360" w:lineRule="auto"/>
        <w:jc w:val="both"/>
        <w:rPr>
          <w:rFonts w:ascii="Arial" w:hAnsi="Arial" w:cs="Arial"/>
          <w:lang w:val="es-ES" w:eastAsia="es-MX"/>
        </w:rPr>
      </w:pPr>
      <w:r w:rsidRPr="00752BE5">
        <w:rPr>
          <w:rFonts w:ascii="Arial" w:hAnsi="Arial" w:cs="Arial"/>
          <w:lang w:val="es-ES" w:eastAsia="es-MX"/>
        </w:rPr>
        <w:t>Cuando sea aplicable, se toman acciones para adquirir la competencia necesaria y evaluar la eficacia de las acciones tomadas;</w:t>
      </w:r>
    </w:p>
    <w:p w:rsidR="00752BE5" w:rsidRDefault="00752BE5" w:rsidP="0038158E">
      <w:pPr>
        <w:numPr>
          <w:ilvl w:val="0"/>
          <w:numId w:val="13"/>
        </w:numPr>
        <w:tabs>
          <w:tab w:val="clear" w:pos="720"/>
          <w:tab w:val="left" w:pos="709"/>
        </w:tabs>
        <w:spacing w:line="360" w:lineRule="auto"/>
        <w:jc w:val="both"/>
        <w:rPr>
          <w:rFonts w:ascii="Arial" w:hAnsi="Arial" w:cs="Arial"/>
          <w:lang w:val="es-ES" w:eastAsia="es-MX"/>
        </w:rPr>
      </w:pPr>
      <w:r w:rsidRPr="00752BE5">
        <w:rPr>
          <w:rFonts w:ascii="Arial" w:hAnsi="Arial" w:cs="Arial"/>
          <w:lang w:val="es-ES" w:eastAsia="es-MX"/>
        </w:rPr>
        <w:t>Se conserva la información documentada apropiada como evidencia de la competencia.</w:t>
      </w:r>
    </w:p>
    <w:p w:rsidR="00752BE5" w:rsidRPr="00752BE5" w:rsidRDefault="00752BE5" w:rsidP="0038158E">
      <w:pPr>
        <w:spacing w:line="360" w:lineRule="auto"/>
        <w:ind w:left="360"/>
        <w:jc w:val="both"/>
        <w:rPr>
          <w:rFonts w:ascii="Arial" w:hAnsi="Arial" w:cs="Arial"/>
          <w:lang w:val="es-ES" w:eastAsia="es-MX"/>
        </w:rPr>
      </w:pPr>
    </w:p>
    <w:p w:rsidR="00812A5D" w:rsidRPr="00752BE5" w:rsidRDefault="0038158E" w:rsidP="0038158E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es-ES" w:eastAsia="es-MX"/>
        </w:rPr>
      </w:pPr>
      <w:r w:rsidRPr="00752BE5">
        <w:rPr>
          <w:rFonts w:ascii="Arial" w:hAnsi="Arial" w:cs="Arial"/>
          <w:lang w:val="es-ES" w:eastAsia="es-MX"/>
        </w:rPr>
        <w:t>Las acciones aplicables para lograr la compendian</w:t>
      </w:r>
      <w:r w:rsidR="0065211D" w:rsidRPr="00752BE5">
        <w:rPr>
          <w:rFonts w:ascii="Arial" w:hAnsi="Arial" w:cs="Arial"/>
          <w:lang w:val="es-ES" w:eastAsia="es-MX"/>
        </w:rPr>
        <w:t xml:space="preserve"> requerida </w:t>
      </w:r>
      <w:r w:rsidR="00812A5D" w:rsidRPr="00752BE5">
        <w:rPr>
          <w:rFonts w:ascii="Arial" w:hAnsi="Arial" w:cs="Arial"/>
          <w:lang w:val="es-ES" w:eastAsia="es-MX"/>
        </w:rPr>
        <w:t>pueden incluir, por ejemplo, la formación, la tutoría o la reasignación de las personas empleadas actualmente; o la contratación o subcontratación de personas competentes.</w:t>
      </w:r>
    </w:p>
    <w:p w:rsidR="00812A5D" w:rsidRDefault="00812A5D" w:rsidP="0038158E">
      <w:pPr>
        <w:tabs>
          <w:tab w:val="left" w:pos="567"/>
        </w:tabs>
        <w:spacing w:line="360" w:lineRule="auto"/>
        <w:ind w:left="993"/>
        <w:jc w:val="both"/>
        <w:rPr>
          <w:rFonts w:ascii="Arial Narrow" w:hAnsi="Arial Narrow" w:cs="ArialMT"/>
          <w:sz w:val="24"/>
          <w:szCs w:val="24"/>
          <w:lang w:val="es-ES" w:eastAsia="es-MX"/>
        </w:rPr>
      </w:pPr>
    </w:p>
    <w:p w:rsidR="00812A5D" w:rsidRPr="0038158E" w:rsidRDefault="00812A5D" w:rsidP="0038158E">
      <w:pPr>
        <w:spacing w:line="360" w:lineRule="auto"/>
        <w:jc w:val="both"/>
        <w:rPr>
          <w:rFonts w:ascii="Arial" w:hAnsi="Arial"/>
          <w:b/>
          <w:sz w:val="21"/>
          <w:lang w:val="es-ES"/>
        </w:rPr>
      </w:pPr>
      <w:r w:rsidRPr="0038158E">
        <w:rPr>
          <w:rFonts w:ascii="Arial" w:hAnsi="Arial"/>
          <w:b/>
          <w:sz w:val="21"/>
          <w:lang w:val="es-ES"/>
        </w:rPr>
        <w:t xml:space="preserve">7.3 </w:t>
      </w:r>
      <w:r w:rsidR="00DB49E3" w:rsidRPr="0038158E">
        <w:rPr>
          <w:rFonts w:ascii="Arial" w:hAnsi="Arial"/>
          <w:b/>
          <w:sz w:val="21"/>
          <w:lang w:val="es-ES"/>
        </w:rPr>
        <w:t>TOMA DE CONCIENCIA</w:t>
      </w:r>
    </w:p>
    <w:p w:rsidR="00CB55F1" w:rsidRPr="0032481E" w:rsidRDefault="00CB55F1" w:rsidP="0038158E">
      <w:pPr>
        <w:tabs>
          <w:tab w:val="left" w:pos="567"/>
        </w:tabs>
        <w:spacing w:line="360" w:lineRule="auto"/>
        <w:ind w:left="993"/>
        <w:jc w:val="both"/>
        <w:rPr>
          <w:rFonts w:ascii="Arial Narrow" w:hAnsi="Arial Narrow" w:cs="ArialMT"/>
          <w:sz w:val="24"/>
          <w:szCs w:val="24"/>
          <w:lang w:val="es-ES" w:eastAsia="es-MX"/>
        </w:rPr>
      </w:pPr>
    </w:p>
    <w:p w:rsidR="0032481E" w:rsidRPr="00752BE5" w:rsidRDefault="00752BE5" w:rsidP="0038158E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lang w:val="es-ES"/>
        </w:rPr>
      </w:pPr>
      <w:r w:rsidRPr="00752BE5">
        <w:rPr>
          <w:rFonts w:ascii="Arial" w:hAnsi="Arial" w:cs="Arial"/>
          <w:lang w:val="es-ES"/>
        </w:rPr>
        <w:t xml:space="preserve">La </w:t>
      </w:r>
      <w:proofErr w:type="gramStart"/>
      <w:r w:rsidRPr="00752BE5">
        <w:rPr>
          <w:rFonts w:ascii="Arial" w:hAnsi="Arial" w:cs="Arial"/>
          <w:lang w:val="es-ES"/>
        </w:rPr>
        <w:t>Directora General</w:t>
      </w:r>
      <w:proofErr w:type="gramEnd"/>
      <w:r w:rsidRPr="00752BE5">
        <w:rPr>
          <w:rFonts w:ascii="Arial" w:hAnsi="Arial" w:cs="Arial"/>
          <w:lang w:val="es-ES"/>
        </w:rPr>
        <w:t xml:space="preserve"> </w:t>
      </w:r>
      <w:r w:rsidR="00E00D69" w:rsidRPr="00752BE5">
        <w:rPr>
          <w:rFonts w:ascii="Arial" w:hAnsi="Arial" w:cs="Arial"/>
          <w:lang w:val="es-ES"/>
        </w:rPr>
        <w:t>de CEFOPED</w:t>
      </w:r>
      <w:r w:rsidR="0032481E" w:rsidRPr="00752BE5">
        <w:rPr>
          <w:rFonts w:ascii="Arial" w:hAnsi="Arial" w:cs="Arial"/>
          <w:lang w:val="es-ES"/>
        </w:rPr>
        <w:t xml:space="preserve"> se asegura de que todo el personal que labora en la organización este consciente de la trascendencia y su colaboración en el cumplimiento de:</w:t>
      </w:r>
      <w:r w:rsidR="0032481E" w:rsidRPr="00752BE5">
        <w:rPr>
          <w:rFonts w:ascii="Arial" w:hAnsi="Arial" w:cs="Arial"/>
          <w:b/>
          <w:lang w:val="es-ES"/>
        </w:rPr>
        <w:t xml:space="preserve"> </w:t>
      </w:r>
    </w:p>
    <w:p w:rsidR="0032481E" w:rsidRPr="00752BE5" w:rsidRDefault="0032481E" w:rsidP="0038158E">
      <w:pPr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lang w:val="es-ES"/>
        </w:rPr>
      </w:pPr>
    </w:p>
    <w:p w:rsidR="0032481E" w:rsidRDefault="0032481E" w:rsidP="0038158E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t xml:space="preserve">La Política de calidad </w:t>
      </w:r>
    </w:p>
    <w:p w:rsidR="00752BE5" w:rsidRPr="00752BE5" w:rsidRDefault="00752BE5" w:rsidP="0038158E">
      <w:pPr>
        <w:spacing w:line="360" w:lineRule="auto"/>
        <w:ind w:left="360"/>
        <w:jc w:val="both"/>
        <w:rPr>
          <w:rFonts w:ascii="Arial" w:hAnsi="Arial" w:cs="Arial"/>
          <w:lang w:val="es-ES"/>
        </w:rPr>
      </w:pPr>
    </w:p>
    <w:p w:rsidR="0038158E" w:rsidRPr="0038158E" w:rsidRDefault="0032481E" w:rsidP="0038158E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t>Los objetivos de Calidad</w:t>
      </w:r>
    </w:p>
    <w:p w:rsidR="0038158E" w:rsidRDefault="0038158E" w:rsidP="0038158E">
      <w:pPr>
        <w:pStyle w:val="Prrafodelista"/>
        <w:rPr>
          <w:rFonts w:ascii="Arial" w:hAnsi="Arial" w:cs="Arial"/>
          <w:lang w:val="es-ES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38158E" w:rsidRPr="00A827DC" w:rsidTr="000406BE">
        <w:trPr>
          <w:trHeight w:val="278"/>
          <w:jc w:val="center"/>
        </w:trPr>
        <w:tc>
          <w:tcPr>
            <w:tcW w:w="2301" w:type="dxa"/>
            <w:vAlign w:val="center"/>
          </w:tcPr>
          <w:p w:rsidR="0038158E" w:rsidRPr="00A827DC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38158E" w:rsidRPr="00A827DC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38158E" w:rsidRPr="00A827DC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38158E" w:rsidRPr="00A827DC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38158E" w:rsidRPr="00985C1A" w:rsidTr="000406BE">
        <w:trPr>
          <w:trHeight w:val="278"/>
          <w:jc w:val="center"/>
        </w:trPr>
        <w:tc>
          <w:tcPr>
            <w:tcW w:w="2301" w:type="dxa"/>
            <w:vAlign w:val="center"/>
          </w:tcPr>
          <w:p w:rsidR="0038158E" w:rsidRPr="00A827DC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MG-07</w:t>
            </w:r>
          </w:p>
        </w:tc>
        <w:tc>
          <w:tcPr>
            <w:tcW w:w="1915" w:type="dxa"/>
            <w:vAlign w:val="center"/>
          </w:tcPr>
          <w:p w:rsidR="0038158E" w:rsidRPr="00B30D76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38158E" w:rsidRPr="00B30D76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15F74">
              <w:rPr>
                <w:rFonts w:cs="Arial"/>
                <w:sz w:val="16"/>
                <w:szCs w:val="16"/>
              </w:rPr>
              <w:t>01 / 01-02-2023</w:t>
            </w:r>
          </w:p>
        </w:tc>
        <w:tc>
          <w:tcPr>
            <w:tcW w:w="1913" w:type="dxa"/>
            <w:vAlign w:val="center"/>
          </w:tcPr>
          <w:p w:rsidR="0038158E" w:rsidRPr="00B30D76" w:rsidRDefault="0038158E" w:rsidP="000406B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B30D76"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  <w:r>
              <w:rPr>
                <w:rStyle w:val="Nmerodepgina"/>
                <w:rFonts w:cs="Arial"/>
                <w:sz w:val="16"/>
                <w:szCs w:val="16"/>
              </w:rPr>
              <w:t>3</w:t>
            </w:r>
            <w:r w:rsidRPr="00B30D76">
              <w:rPr>
                <w:rStyle w:val="Nmerodepgina"/>
                <w:rFonts w:cs="Arial"/>
                <w:sz w:val="16"/>
                <w:szCs w:val="16"/>
              </w:rPr>
              <w:t xml:space="preserve"> DE </w:t>
            </w:r>
            <w:r w:rsidR="00F9109B">
              <w:rPr>
                <w:rStyle w:val="Nmerodepgina"/>
                <w:rFonts w:cs="Arial"/>
                <w:sz w:val="16"/>
                <w:szCs w:val="16"/>
              </w:rPr>
              <w:t>7</w:t>
            </w:r>
            <w:r w:rsidRPr="00B30D76"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32481E" w:rsidRDefault="0032481E" w:rsidP="0038158E">
      <w:pPr>
        <w:numPr>
          <w:ilvl w:val="0"/>
          <w:numId w:val="15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lastRenderedPageBreak/>
        <w:t>Su contribución en el logro de los objetivos de calidad incluye</w:t>
      </w:r>
      <w:r w:rsidR="00E00D69" w:rsidRPr="00752BE5">
        <w:rPr>
          <w:rFonts w:ascii="Arial" w:hAnsi="Arial" w:cs="Arial"/>
          <w:lang w:val="es-ES"/>
        </w:rPr>
        <w:t xml:space="preserve">ndo los beneficios de la mejora </w:t>
      </w:r>
      <w:r w:rsidRPr="00752BE5">
        <w:rPr>
          <w:rFonts w:ascii="Arial" w:hAnsi="Arial" w:cs="Arial"/>
          <w:lang w:val="es-ES"/>
        </w:rPr>
        <w:t>del desempeño</w:t>
      </w:r>
    </w:p>
    <w:p w:rsidR="00752BE5" w:rsidRPr="00752BE5" w:rsidRDefault="00752BE5" w:rsidP="0038158E">
      <w:pPr>
        <w:tabs>
          <w:tab w:val="left" w:pos="1418"/>
        </w:tabs>
        <w:spacing w:line="360" w:lineRule="auto"/>
        <w:ind w:left="360"/>
        <w:jc w:val="both"/>
        <w:rPr>
          <w:rFonts w:ascii="Arial" w:hAnsi="Arial" w:cs="Arial"/>
          <w:lang w:val="es-ES"/>
        </w:rPr>
      </w:pPr>
    </w:p>
    <w:p w:rsidR="0032481E" w:rsidRPr="00752BE5" w:rsidRDefault="0032481E" w:rsidP="0038158E">
      <w:pPr>
        <w:numPr>
          <w:ilvl w:val="0"/>
          <w:numId w:val="15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t>Las implicaciones del incumplimiento de los requisitos de Sistema de Gestión de Calidad</w:t>
      </w:r>
    </w:p>
    <w:p w:rsidR="0032481E" w:rsidRPr="00752BE5" w:rsidRDefault="0032481E" w:rsidP="0038158E">
      <w:pPr>
        <w:tabs>
          <w:tab w:val="left" w:pos="1418"/>
        </w:tabs>
        <w:spacing w:line="360" w:lineRule="auto"/>
        <w:ind w:left="2127" w:hanging="1560"/>
        <w:jc w:val="both"/>
        <w:rPr>
          <w:rFonts w:ascii="Arial" w:hAnsi="Arial" w:cs="Arial"/>
          <w:lang w:val="es-ES"/>
        </w:rPr>
      </w:pPr>
    </w:p>
    <w:p w:rsidR="0032481E" w:rsidRPr="00752BE5" w:rsidRDefault="0032481E" w:rsidP="0038158E">
      <w:pPr>
        <w:tabs>
          <w:tab w:val="left" w:pos="0"/>
          <w:tab w:val="left" w:pos="709"/>
          <w:tab w:val="left" w:pos="7050"/>
        </w:tabs>
        <w:spacing w:line="360" w:lineRule="auto"/>
        <w:jc w:val="both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t>Esta toma de consciencia se realiza a través de sesiones de capacitación y de r</w:t>
      </w:r>
      <w:r w:rsidR="00E00D69" w:rsidRPr="00752BE5">
        <w:rPr>
          <w:rFonts w:ascii="Arial" w:hAnsi="Arial" w:cs="Arial"/>
          <w:lang w:val="es-ES"/>
        </w:rPr>
        <w:t>euniones con el personal por parte de la Dirección General.</w:t>
      </w:r>
      <w:r w:rsidRPr="00752BE5">
        <w:rPr>
          <w:rFonts w:ascii="Arial" w:hAnsi="Arial" w:cs="Arial"/>
          <w:lang w:val="es-ES"/>
        </w:rPr>
        <w:t xml:space="preserve"> </w:t>
      </w:r>
    </w:p>
    <w:p w:rsidR="00E00D69" w:rsidRDefault="00E00D69" w:rsidP="0038158E">
      <w:pPr>
        <w:tabs>
          <w:tab w:val="left" w:pos="567"/>
          <w:tab w:val="left" w:pos="709"/>
          <w:tab w:val="left" w:pos="7050"/>
        </w:tabs>
        <w:ind w:left="567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752BE5" w:rsidRDefault="00752BE5" w:rsidP="0038158E">
      <w:pPr>
        <w:tabs>
          <w:tab w:val="left" w:pos="567"/>
          <w:tab w:val="left" w:pos="709"/>
          <w:tab w:val="left" w:pos="7050"/>
        </w:tabs>
        <w:ind w:left="567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E00D69" w:rsidRPr="0038158E" w:rsidRDefault="00E00D69" w:rsidP="0038158E">
      <w:pPr>
        <w:jc w:val="both"/>
        <w:rPr>
          <w:rFonts w:ascii="Arial" w:hAnsi="Arial"/>
          <w:b/>
          <w:sz w:val="21"/>
          <w:lang w:val="es-ES"/>
        </w:rPr>
      </w:pPr>
      <w:r w:rsidRPr="0038158E">
        <w:rPr>
          <w:rFonts w:ascii="Arial" w:hAnsi="Arial"/>
          <w:b/>
          <w:sz w:val="21"/>
          <w:lang w:val="es-ES"/>
        </w:rPr>
        <w:t>7.4 COMUNICACION</w:t>
      </w:r>
    </w:p>
    <w:p w:rsidR="00E00D69" w:rsidRDefault="00E00D69" w:rsidP="0038158E">
      <w:pPr>
        <w:ind w:left="567"/>
        <w:rPr>
          <w:rFonts w:ascii="Arial" w:hAnsi="Arial" w:cs="Arial"/>
          <w:sz w:val="24"/>
          <w:szCs w:val="24"/>
          <w:lang w:val="es-ES"/>
        </w:rPr>
      </w:pPr>
    </w:p>
    <w:p w:rsidR="00752BE5" w:rsidRPr="00752BE5" w:rsidRDefault="00752BE5" w:rsidP="0038158E">
      <w:pPr>
        <w:ind w:left="567"/>
        <w:rPr>
          <w:rFonts w:ascii="Arial" w:hAnsi="Arial" w:cs="Arial"/>
          <w:sz w:val="24"/>
          <w:szCs w:val="24"/>
          <w:lang w:val="es-ES"/>
        </w:rPr>
      </w:pPr>
    </w:p>
    <w:p w:rsidR="0032481E" w:rsidRPr="00752BE5" w:rsidRDefault="00E00D69" w:rsidP="00C47B52">
      <w:pPr>
        <w:spacing w:line="360" w:lineRule="auto"/>
        <w:jc w:val="both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t>CEFOPED</w:t>
      </w:r>
      <w:r w:rsidR="0032481E" w:rsidRPr="00752BE5">
        <w:rPr>
          <w:rFonts w:ascii="Arial" w:hAnsi="Arial" w:cs="Arial"/>
          <w:lang w:val="es-ES"/>
        </w:rPr>
        <w:t xml:space="preserve"> ha determinado los mecanismos y el tipo de comunicaciones internas y externas pertinentes al Sistema de Gestión de Calidad, sus procesos, información de sus productos en las que debe detallarse:</w:t>
      </w:r>
    </w:p>
    <w:p w:rsidR="0032481E" w:rsidRPr="00752BE5" w:rsidRDefault="0032481E" w:rsidP="00C47B52">
      <w:pPr>
        <w:spacing w:line="360" w:lineRule="auto"/>
        <w:ind w:left="567"/>
        <w:rPr>
          <w:rFonts w:ascii="Arial" w:hAnsi="Arial" w:cs="Arial"/>
          <w:lang w:val="es-ES"/>
        </w:rPr>
      </w:pPr>
    </w:p>
    <w:p w:rsidR="0032481E" w:rsidRPr="00752BE5" w:rsidRDefault="0032481E" w:rsidP="00C47B52">
      <w:pPr>
        <w:numPr>
          <w:ilvl w:val="0"/>
          <w:numId w:val="16"/>
        </w:numPr>
        <w:spacing w:line="360" w:lineRule="auto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t>Tema de la comunicación</w:t>
      </w:r>
    </w:p>
    <w:p w:rsidR="0032481E" w:rsidRPr="00752BE5" w:rsidRDefault="0032481E" w:rsidP="00C47B52">
      <w:pPr>
        <w:numPr>
          <w:ilvl w:val="0"/>
          <w:numId w:val="16"/>
        </w:numPr>
        <w:spacing w:line="360" w:lineRule="auto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t>Cuando comunicar</w:t>
      </w:r>
    </w:p>
    <w:p w:rsidR="0032481E" w:rsidRPr="00752BE5" w:rsidRDefault="0032481E" w:rsidP="00C47B52">
      <w:pPr>
        <w:numPr>
          <w:ilvl w:val="0"/>
          <w:numId w:val="16"/>
        </w:numPr>
        <w:spacing w:line="360" w:lineRule="auto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t>A quién dirigir la comunicación</w:t>
      </w:r>
    </w:p>
    <w:p w:rsidR="0032481E" w:rsidRPr="00752BE5" w:rsidRDefault="0032481E" w:rsidP="00C47B52">
      <w:pPr>
        <w:numPr>
          <w:ilvl w:val="0"/>
          <w:numId w:val="16"/>
        </w:numPr>
        <w:spacing w:line="360" w:lineRule="auto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t xml:space="preserve">Cómo comunicar el tema </w:t>
      </w:r>
    </w:p>
    <w:p w:rsidR="0032481E" w:rsidRPr="00752BE5" w:rsidRDefault="0032481E" w:rsidP="00C47B52">
      <w:pPr>
        <w:numPr>
          <w:ilvl w:val="0"/>
          <w:numId w:val="16"/>
        </w:numPr>
        <w:spacing w:line="360" w:lineRule="auto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t xml:space="preserve">Quien debe comunicar </w:t>
      </w:r>
    </w:p>
    <w:p w:rsidR="0032481E" w:rsidRPr="00752BE5" w:rsidRDefault="0032481E" w:rsidP="00C47B52">
      <w:pPr>
        <w:spacing w:line="360" w:lineRule="auto"/>
        <w:ind w:left="567"/>
        <w:rPr>
          <w:rFonts w:ascii="Arial" w:hAnsi="Arial" w:cs="Arial"/>
          <w:lang w:val="es-ES"/>
        </w:rPr>
      </w:pPr>
    </w:p>
    <w:p w:rsidR="0032481E" w:rsidRPr="00752BE5" w:rsidRDefault="0032481E" w:rsidP="00C47B52">
      <w:pPr>
        <w:spacing w:line="360" w:lineRule="auto"/>
        <w:rPr>
          <w:rFonts w:ascii="Arial" w:hAnsi="Arial" w:cs="Arial"/>
          <w:lang w:val="es-ES"/>
        </w:rPr>
      </w:pPr>
      <w:r w:rsidRPr="00752BE5">
        <w:rPr>
          <w:rFonts w:ascii="Arial" w:hAnsi="Arial" w:cs="Arial"/>
          <w:lang w:val="es-ES"/>
        </w:rPr>
        <w:t>Con el propósito de guardar la secre</w:t>
      </w:r>
      <w:r w:rsidR="00E00D69" w:rsidRPr="00752BE5">
        <w:rPr>
          <w:rFonts w:ascii="Arial" w:hAnsi="Arial" w:cs="Arial"/>
          <w:lang w:val="es-ES"/>
        </w:rPr>
        <w:t>cí</w:t>
      </w:r>
      <w:r w:rsidRPr="00752BE5">
        <w:rPr>
          <w:rFonts w:ascii="Arial" w:hAnsi="Arial" w:cs="Arial"/>
          <w:lang w:val="es-ES"/>
        </w:rPr>
        <w:t>a y confidencialidad de la información, propiedad industrial y derechos de autor de la organización, los clientes y las partes interesadas internas y externas.</w:t>
      </w:r>
    </w:p>
    <w:p w:rsidR="002E3922" w:rsidRDefault="002E3922" w:rsidP="00C47B52">
      <w:pPr>
        <w:rPr>
          <w:rFonts w:ascii="Arial Narrow" w:hAnsi="Arial Narrow" w:cs="Arial"/>
          <w:sz w:val="24"/>
          <w:szCs w:val="24"/>
          <w:lang w:val="es-ES"/>
        </w:rPr>
      </w:pPr>
    </w:p>
    <w:p w:rsidR="00C47B52" w:rsidRDefault="00C47B52" w:rsidP="00C47B52">
      <w:pPr>
        <w:rPr>
          <w:rFonts w:ascii="Arial Narrow" w:hAnsi="Arial Narrow" w:cs="Arial"/>
          <w:sz w:val="24"/>
          <w:szCs w:val="24"/>
          <w:lang w:val="es-ES"/>
        </w:rPr>
      </w:pPr>
    </w:p>
    <w:p w:rsidR="00245279" w:rsidRDefault="00C47B52" w:rsidP="00C47B52">
      <w:pPr>
        <w:rPr>
          <w:rFonts w:ascii="Arial Narrow" w:hAnsi="Arial Narrow" w:cs="Arial"/>
          <w:sz w:val="24"/>
          <w:szCs w:val="24"/>
          <w:lang w:val="es-ES"/>
        </w:rPr>
      </w:pPr>
      <w:r w:rsidRPr="00C47B52">
        <w:rPr>
          <w:rFonts w:ascii="Arial" w:hAnsi="Arial" w:cs="Arial"/>
          <w:lang w:val="es-ES"/>
        </w:rPr>
        <w:t>Bajo la siguiente matriz de comunicación:</w:t>
      </w:r>
    </w:p>
    <w:p w:rsidR="00245279" w:rsidRDefault="00245279" w:rsidP="0038158E">
      <w:pPr>
        <w:ind w:left="567"/>
        <w:rPr>
          <w:rFonts w:ascii="Arial Narrow" w:hAnsi="Arial Narrow" w:cs="Arial"/>
          <w:sz w:val="24"/>
          <w:szCs w:val="24"/>
          <w:lang w:val="es-ES"/>
        </w:rPr>
      </w:pPr>
    </w:p>
    <w:tbl>
      <w:tblPr>
        <w:tblpPr w:leftFromText="141" w:rightFromText="141" w:vertAnchor="text" w:horzAnchor="margin" w:tblpXSpec="center" w:tblpY="1471"/>
        <w:tblW w:w="8047" w:type="dxa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C47B52" w:rsidRPr="00A827DC" w:rsidTr="00C47B52">
        <w:trPr>
          <w:trHeight w:val="278"/>
        </w:trPr>
        <w:tc>
          <w:tcPr>
            <w:tcW w:w="2301" w:type="dxa"/>
            <w:vAlign w:val="center"/>
          </w:tcPr>
          <w:p w:rsidR="00C47B52" w:rsidRPr="00A827DC" w:rsidRDefault="00C47B52" w:rsidP="00C47B5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C47B52" w:rsidRPr="00A827DC" w:rsidRDefault="00C47B52" w:rsidP="00C47B5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C47B52" w:rsidRPr="00A827DC" w:rsidRDefault="00C47B52" w:rsidP="00C47B5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C47B52" w:rsidRPr="00A827DC" w:rsidRDefault="00C47B52" w:rsidP="00C47B5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B700D6" w:rsidRPr="00985C1A" w:rsidTr="00C47B52">
        <w:trPr>
          <w:trHeight w:val="278"/>
        </w:trPr>
        <w:tc>
          <w:tcPr>
            <w:tcW w:w="2301" w:type="dxa"/>
            <w:vAlign w:val="center"/>
          </w:tcPr>
          <w:p w:rsidR="00B700D6" w:rsidRPr="00A827DC" w:rsidRDefault="00B700D6" w:rsidP="00B700D6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MG-07</w:t>
            </w:r>
          </w:p>
        </w:tc>
        <w:tc>
          <w:tcPr>
            <w:tcW w:w="1915" w:type="dxa"/>
            <w:vAlign w:val="center"/>
          </w:tcPr>
          <w:p w:rsidR="00B700D6" w:rsidRPr="00B30D76" w:rsidRDefault="00B700D6" w:rsidP="00B700D6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B700D6" w:rsidRPr="00B30D76" w:rsidRDefault="00B700D6" w:rsidP="00B700D6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15F74">
              <w:rPr>
                <w:rFonts w:cs="Arial"/>
                <w:sz w:val="16"/>
                <w:szCs w:val="16"/>
              </w:rPr>
              <w:t>01 / 01-02-2023</w:t>
            </w:r>
          </w:p>
        </w:tc>
        <w:tc>
          <w:tcPr>
            <w:tcW w:w="1913" w:type="dxa"/>
            <w:vAlign w:val="center"/>
          </w:tcPr>
          <w:p w:rsidR="00B700D6" w:rsidRPr="00985C1A" w:rsidRDefault="00B700D6" w:rsidP="00B700D6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merodepgina"/>
                <w:rFonts w:cs="Arial"/>
                <w:sz w:val="16"/>
                <w:szCs w:val="16"/>
              </w:rPr>
              <w:t xml:space="preserve"> 4</w:t>
            </w:r>
            <w:r w:rsidRPr="00A827DC">
              <w:rPr>
                <w:rStyle w:val="Nmerodepgina"/>
                <w:rFonts w:cs="Arial"/>
                <w:sz w:val="16"/>
                <w:szCs w:val="16"/>
              </w:rPr>
              <w:t xml:space="preserve"> DE </w:t>
            </w:r>
            <w:r w:rsidR="00F9109B">
              <w:rPr>
                <w:rStyle w:val="Nmerodepgina"/>
                <w:rFonts w:cs="Arial"/>
                <w:sz w:val="16"/>
                <w:szCs w:val="16"/>
              </w:rPr>
              <w:t>7</w:t>
            </w:r>
            <w:r w:rsidRPr="00985C1A"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C47B52" w:rsidRDefault="00C47B52" w:rsidP="0038158E">
      <w:pPr>
        <w:ind w:left="567"/>
        <w:rPr>
          <w:rFonts w:ascii="Arial Narrow" w:hAnsi="Arial Narrow" w:cs="Arial"/>
          <w:sz w:val="24"/>
          <w:szCs w:val="24"/>
          <w:lang w:val="es-ES"/>
        </w:rPr>
      </w:pPr>
    </w:p>
    <w:p w:rsidR="00C47B52" w:rsidRDefault="00C47B52" w:rsidP="00C47B52">
      <w:pPr>
        <w:rPr>
          <w:rFonts w:ascii="Arial Narrow" w:hAnsi="Arial Narrow" w:cs="Arial"/>
          <w:sz w:val="24"/>
          <w:szCs w:val="24"/>
          <w:lang w:val="es-ES"/>
        </w:rPr>
        <w:sectPr w:rsidR="00C47B52" w:rsidSect="0038158E">
          <w:headerReference w:type="default" r:id="rId7"/>
          <w:footerReference w:type="default" r:id="rId8"/>
          <w:pgSz w:w="12240" w:h="15840" w:code="1"/>
          <w:pgMar w:top="1417" w:right="1701" w:bottom="1417" w:left="1701" w:header="720" w:footer="720" w:gutter="0"/>
          <w:pgNumType w:start="43"/>
          <w:cols w:space="720"/>
          <w:docGrid w:linePitch="272"/>
        </w:sectPr>
      </w:pPr>
    </w:p>
    <w:p w:rsidR="00C47B52" w:rsidRDefault="00C041B6" w:rsidP="00C47B52">
      <w:pPr>
        <w:tabs>
          <w:tab w:val="left" w:pos="7305"/>
        </w:tabs>
        <w:rPr>
          <w:rFonts w:ascii="Arial Narrow" w:hAnsi="Arial Narrow" w:cs="Arial"/>
          <w:sz w:val="24"/>
          <w:szCs w:val="24"/>
          <w:lang w:val="es-ES"/>
        </w:rPr>
      </w:pPr>
      <w:r w:rsidRPr="00C041B6">
        <w:rPr>
          <w:rFonts w:ascii="Arial Narrow" w:hAnsi="Arial Narrow" w:cs="Arial"/>
          <w:sz w:val="24"/>
          <w:szCs w:val="24"/>
          <w:lang w:val="es-ES"/>
        </w:rPr>
        <w:lastRenderedPageBreak/>
        <w:drawing>
          <wp:anchor distT="0" distB="0" distL="114300" distR="114300" simplePos="0" relativeHeight="251658240" behindDoc="0" locked="0" layoutInCell="1" allowOverlap="1" wp14:anchorId="6D3A3F67">
            <wp:simplePos x="0" y="0"/>
            <wp:positionH relativeFrom="column">
              <wp:posOffset>709295</wp:posOffset>
            </wp:positionH>
            <wp:positionV relativeFrom="paragraph">
              <wp:posOffset>-29210</wp:posOffset>
            </wp:positionV>
            <wp:extent cx="7200900" cy="4085531"/>
            <wp:effectExtent l="0" t="0" r="0" b="0"/>
            <wp:wrapNone/>
            <wp:docPr id="268366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665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4085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6256"/>
        <w:tblW w:w="8047" w:type="dxa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C47B52" w:rsidRPr="00A827DC" w:rsidTr="00C47B52">
        <w:trPr>
          <w:trHeight w:val="278"/>
        </w:trPr>
        <w:tc>
          <w:tcPr>
            <w:tcW w:w="2301" w:type="dxa"/>
            <w:vAlign w:val="center"/>
          </w:tcPr>
          <w:p w:rsidR="00C47B52" w:rsidRPr="00A827DC" w:rsidRDefault="00C47B52" w:rsidP="00C47B5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C47B52" w:rsidRPr="00A827DC" w:rsidRDefault="00C47B52" w:rsidP="00C47B5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C47B52" w:rsidRPr="00A827DC" w:rsidRDefault="00C47B52" w:rsidP="00C47B5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C47B52" w:rsidRPr="00A827DC" w:rsidRDefault="00C47B52" w:rsidP="00C47B52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B700D6" w:rsidRPr="00985C1A" w:rsidTr="00C47B52">
        <w:trPr>
          <w:trHeight w:val="278"/>
        </w:trPr>
        <w:tc>
          <w:tcPr>
            <w:tcW w:w="2301" w:type="dxa"/>
            <w:vAlign w:val="center"/>
          </w:tcPr>
          <w:p w:rsidR="00B700D6" w:rsidRPr="00A827DC" w:rsidRDefault="00B700D6" w:rsidP="00B700D6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MG-07</w:t>
            </w:r>
          </w:p>
        </w:tc>
        <w:tc>
          <w:tcPr>
            <w:tcW w:w="1915" w:type="dxa"/>
            <w:vAlign w:val="center"/>
          </w:tcPr>
          <w:p w:rsidR="00B700D6" w:rsidRPr="00B30D76" w:rsidRDefault="00B700D6" w:rsidP="00B700D6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B700D6" w:rsidRPr="00B30D76" w:rsidRDefault="00B700D6" w:rsidP="00B700D6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15F74">
              <w:rPr>
                <w:rFonts w:cs="Arial"/>
                <w:sz w:val="16"/>
                <w:szCs w:val="16"/>
              </w:rPr>
              <w:t>01 / 01-02-2023</w:t>
            </w:r>
          </w:p>
        </w:tc>
        <w:tc>
          <w:tcPr>
            <w:tcW w:w="1913" w:type="dxa"/>
            <w:vAlign w:val="center"/>
          </w:tcPr>
          <w:p w:rsidR="00B700D6" w:rsidRPr="00985C1A" w:rsidRDefault="00B700D6" w:rsidP="00B700D6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merodepgina"/>
                <w:rFonts w:cs="Arial"/>
                <w:sz w:val="16"/>
                <w:szCs w:val="16"/>
              </w:rPr>
              <w:t xml:space="preserve"> 5</w:t>
            </w:r>
            <w:r w:rsidRPr="00A827DC">
              <w:rPr>
                <w:rStyle w:val="Nmerodepgina"/>
                <w:rFonts w:cs="Arial"/>
                <w:sz w:val="16"/>
                <w:szCs w:val="16"/>
              </w:rPr>
              <w:t xml:space="preserve"> DE </w:t>
            </w:r>
            <w:r w:rsidR="00F9109B">
              <w:rPr>
                <w:rStyle w:val="Nmerodepgina"/>
                <w:rFonts w:cs="Arial"/>
                <w:sz w:val="16"/>
                <w:szCs w:val="16"/>
              </w:rPr>
              <w:t>7</w:t>
            </w:r>
            <w:r w:rsidRPr="00985C1A"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C47B52" w:rsidRDefault="00C47B52" w:rsidP="00243777">
      <w:pPr>
        <w:rPr>
          <w:rFonts w:ascii="Arial" w:hAnsi="Arial"/>
          <w:b/>
          <w:sz w:val="21"/>
          <w:lang w:val="es-ES"/>
        </w:rPr>
        <w:sectPr w:rsidR="00C47B52" w:rsidSect="00C47B52">
          <w:pgSz w:w="15840" w:h="12240" w:orient="landscape" w:code="1"/>
          <w:pgMar w:top="1701" w:right="1418" w:bottom="1701" w:left="1418" w:header="720" w:footer="720" w:gutter="0"/>
          <w:pgNumType w:start="43"/>
          <w:cols w:space="720"/>
          <w:docGrid w:linePitch="272"/>
        </w:sectPr>
      </w:pPr>
      <w:r>
        <w:rPr>
          <w:rFonts w:ascii="Arial Narrow" w:hAnsi="Arial Narrow" w:cs="Arial"/>
          <w:sz w:val="24"/>
          <w:szCs w:val="24"/>
          <w:lang w:val="es-ES"/>
        </w:rPr>
        <w:br w:type="page"/>
      </w:r>
    </w:p>
    <w:p w:rsidR="00752BE5" w:rsidRPr="0038158E" w:rsidRDefault="00C47B52" w:rsidP="0038158E">
      <w:pPr>
        <w:jc w:val="both"/>
        <w:rPr>
          <w:rFonts w:ascii="Arial" w:hAnsi="Arial"/>
          <w:b/>
          <w:sz w:val="21"/>
          <w:lang w:val="es-ES"/>
        </w:rPr>
      </w:pPr>
      <w:r>
        <w:rPr>
          <w:rFonts w:ascii="Arial" w:hAnsi="Arial"/>
          <w:b/>
          <w:sz w:val="21"/>
          <w:lang w:val="es-ES"/>
        </w:rPr>
        <w:lastRenderedPageBreak/>
        <w:t>7</w:t>
      </w:r>
      <w:r w:rsidR="00752BE5" w:rsidRPr="0038158E">
        <w:rPr>
          <w:rFonts w:ascii="Arial" w:hAnsi="Arial"/>
          <w:b/>
          <w:sz w:val="21"/>
          <w:lang w:val="es-ES"/>
        </w:rPr>
        <w:t xml:space="preserve">.5 INFORMACIÓN DOCUMENTADA </w:t>
      </w:r>
    </w:p>
    <w:p w:rsidR="00752BE5" w:rsidRPr="00EF6860" w:rsidRDefault="00752BE5" w:rsidP="0038158E">
      <w:pPr>
        <w:ind w:left="567"/>
        <w:rPr>
          <w:rFonts w:ascii="Arial Narrow" w:hAnsi="Arial Narrow" w:cs="Arial"/>
          <w:sz w:val="16"/>
          <w:szCs w:val="16"/>
          <w:lang w:val="es-ES"/>
        </w:rPr>
      </w:pPr>
    </w:p>
    <w:p w:rsidR="00752BE5" w:rsidRPr="00752BE5" w:rsidRDefault="00752BE5" w:rsidP="00B700D6">
      <w:pPr>
        <w:tabs>
          <w:tab w:val="left" w:pos="-142"/>
        </w:tabs>
        <w:spacing w:line="360" w:lineRule="auto"/>
        <w:jc w:val="both"/>
        <w:rPr>
          <w:rFonts w:ascii="Arial" w:hAnsi="Arial" w:cs="Arial"/>
          <w:lang w:val="es-ES"/>
        </w:rPr>
      </w:pPr>
      <w:bookmarkStart w:id="0" w:name="RANGE!A1:R41"/>
      <w:bookmarkEnd w:id="0"/>
      <w:r w:rsidRPr="00752BE5">
        <w:rPr>
          <w:rFonts w:ascii="Arial" w:hAnsi="Arial" w:cs="Arial"/>
          <w:lang w:val="es-ES"/>
        </w:rPr>
        <w:t xml:space="preserve">CEFOPED ha desarrollado su Sistema de Gestión de la Calidad que contiene los documentos requeridos por la norma ISO 9001:2015 así como la documentación que es necesaria para el desarrollo, control y mejora de sus procesos, la Política de Calidad, Objetivos de Calidad, Misión y valores de la organización, así como los documentos externos normativos que apliquen. La creación y modificación de documentos sigue lo establecido por los procedimientos </w:t>
      </w:r>
      <w:r w:rsidRPr="008A0871">
        <w:rPr>
          <w:rFonts w:ascii="Arial" w:hAnsi="Arial" w:cs="Arial"/>
          <w:lang w:val="es-ES"/>
        </w:rPr>
        <w:t>PGC-07-01 “Elaboración de la documentación ISO 9001:2015”, PGC-07-02 “Control de documentos” m</w:t>
      </w:r>
      <w:r w:rsidRPr="00752BE5">
        <w:rPr>
          <w:rFonts w:ascii="Arial" w:hAnsi="Arial" w:cs="Arial"/>
          <w:lang w:val="es-ES"/>
        </w:rPr>
        <w:t>ismos que establecen:</w:t>
      </w:r>
    </w:p>
    <w:p w:rsidR="00752BE5" w:rsidRPr="00752BE5" w:rsidRDefault="00752BE5" w:rsidP="00B700D6">
      <w:pPr>
        <w:tabs>
          <w:tab w:val="left" w:pos="-142"/>
        </w:tabs>
        <w:spacing w:line="360" w:lineRule="auto"/>
        <w:jc w:val="both"/>
        <w:rPr>
          <w:rFonts w:ascii="Arial" w:hAnsi="Arial" w:cs="Arial"/>
          <w:lang w:val="es-ES"/>
        </w:rPr>
      </w:pPr>
    </w:p>
    <w:p w:rsidR="00752BE5" w:rsidRPr="00B700D6" w:rsidRDefault="00752BE5" w:rsidP="00B700D6">
      <w:pPr>
        <w:pStyle w:val="Prrafodelista"/>
        <w:numPr>
          <w:ilvl w:val="1"/>
          <w:numId w:val="18"/>
        </w:numPr>
        <w:tabs>
          <w:tab w:val="left" w:pos="-142"/>
        </w:tabs>
        <w:spacing w:line="360" w:lineRule="auto"/>
        <w:jc w:val="both"/>
        <w:rPr>
          <w:rFonts w:ascii="Arial" w:hAnsi="Arial" w:cs="Arial"/>
          <w:lang w:val="es-ES"/>
        </w:rPr>
      </w:pPr>
      <w:r w:rsidRPr="00B700D6">
        <w:rPr>
          <w:rFonts w:ascii="Arial" w:hAnsi="Arial" w:cs="Arial"/>
          <w:lang w:val="es-ES"/>
        </w:rPr>
        <w:t>La identificación y descripción (título, código, fecha, número de revisión y autor)</w:t>
      </w:r>
    </w:p>
    <w:p w:rsidR="00752BE5" w:rsidRPr="00B700D6" w:rsidRDefault="00752BE5" w:rsidP="00B700D6">
      <w:pPr>
        <w:pStyle w:val="Prrafodelista"/>
        <w:numPr>
          <w:ilvl w:val="1"/>
          <w:numId w:val="18"/>
        </w:numPr>
        <w:tabs>
          <w:tab w:val="left" w:pos="-142"/>
        </w:tabs>
        <w:spacing w:line="360" w:lineRule="auto"/>
        <w:jc w:val="both"/>
        <w:rPr>
          <w:rFonts w:ascii="Arial" w:hAnsi="Arial" w:cs="Arial"/>
          <w:lang w:val="es-ES"/>
        </w:rPr>
      </w:pPr>
      <w:r w:rsidRPr="00B700D6">
        <w:rPr>
          <w:rFonts w:ascii="Arial" w:hAnsi="Arial" w:cs="Arial"/>
          <w:lang w:val="es-ES"/>
        </w:rPr>
        <w:t>El medio en que se encuentran los formatos y los medios de soporte</w:t>
      </w:r>
    </w:p>
    <w:p w:rsidR="00752BE5" w:rsidRPr="00B700D6" w:rsidRDefault="00752BE5" w:rsidP="00B700D6">
      <w:pPr>
        <w:pStyle w:val="Prrafodelista"/>
        <w:numPr>
          <w:ilvl w:val="1"/>
          <w:numId w:val="18"/>
        </w:numPr>
        <w:tabs>
          <w:tab w:val="left" w:pos="-142"/>
        </w:tabs>
        <w:spacing w:line="360" w:lineRule="auto"/>
        <w:jc w:val="both"/>
        <w:rPr>
          <w:rFonts w:ascii="Arial" w:hAnsi="Arial" w:cs="Arial"/>
          <w:lang w:val="es-ES"/>
        </w:rPr>
      </w:pPr>
      <w:r w:rsidRPr="00B700D6">
        <w:rPr>
          <w:rFonts w:ascii="Arial" w:hAnsi="Arial" w:cs="Arial"/>
          <w:lang w:val="es-ES"/>
        </w:rPr>
        <w:t xml:space="preserve">La revisión y aprobación con respecto a la conveniencia y la adecuación del </w:t>
      </w:r>
      <w:r w:rsidR="00B700D6" w:rsidRPr="00B700D6">
        <w:rPr>
          <w:rFonts w:ascii="Arial" w:hAnsi="Arial" w:cs="Arial"/>
          <w:lang w:val="es-ES"/>
        </w:rPr>
        <w:t xml:space="preserve">   </w:t>
      </w:r>
      <w:r w:rsidRPr="00B700D6">
        <w:rPr>
          <w:rFonts w:ascii="Arial" w:hAnsi="Arial" w:cs="Arial"/>
          <w:lang w:val="es-ES"/>
        </w:rPr>
        <w:t>documento</w:t>
      </w:r>
    </w:p>
    <w:p w:rsidR="00752BE5" w:rsidRPr="0032481E" w:rsidRDefault="00752BE5" w:rsidP="00B700D6">
      <w:pPr>
        <w:tabs>
          <w:tab w:val="left" w:pos="567"/>
        </w:tabs>
        <w:spacing w:line="360" w:lineRule="auto"/>
        <w:ind w:left="567"/>
        <w:jc w:val="both"/>
        <w:rPr>
          <w:rFonts w:ascii="Arial Narrow" w:hAnsi="Arial Narrow" w:cs="Arial"/>
          <w:sz w:val="24"/>
          <w:szCs w:val="24"/>
          <w:lang w:val="es-ES"/>
        </w:rPr>
      </w:pPr>
    </w:p>
    <w:p w:rsidR="0032481E" w:rsidRPr="00752BE5" w:rsidRDefault="0032481E" w:rsidP="0038158E">
      <w:pPr>
        <w:tabs>
          <w:tab w:val="left" w:pos="567"/>
        </w:tabs>
        <w:jc w:val="both"/>
        <w:rPr>
          <w:rFonts w:ascii="Arial" w:hAnsi="Arial" w:cs="Arial"/>
          <w:b/>
          <w:lang w:val="es-ES"/>
        </w:rPr>
      </w:pPr>
      <w:r w:rsidRPr="00752BE5">
        <w:rPr>
          <w:rFonts w:ascii="Arial" w:hAnsi="Arial" w:cs="Arial"/>
          <w:b/>
          <w:lang w:val="es-ES"/>
        </w:rPr>
        <w:t xml:space="preserve">7.5.1 Control de la información documentada </w:t>
      </w:r>
    </w:p>
    <w:p w:rsidR="00AA3288" w:rsidRPr="00752BE5" w:rsidRDefault="00AA3288" w:rsidP="0038158E">
      <w:pPr>
        <w:tabs>
          <w:tab w:val="left" w:pos="567"/>
        </w:tabs>
        <w:rPr>
          <w:rFonts w:ascii="Arial" w:hAnsi="Arial" w:cs="Arial"/>
          <w:color w:val="000000"/>
          <w:lang w:val="es-ES"/>
        </w:rPr>
      </w:pPr>
    </w:p>
    <w:p w:rsidR="0032481E" w:rsidRDefault="00AA3288" w:rsidP="00B700D6">
      <w:pPr>
        <w:tabs>
          <w:tab w:val="left" w:pos="567"/>
        </w:tabs>
        <w:spacing w:line="360" w:lineRule="auto"/>
        <w:rPr>
          <w:rFonts w:ascii="Arial" w:hAnsi="Arial" w:cs="Arial"/>
          <w:color w:val="000000"/>
          <w:lang w:val="es-ES"/>
        </w:rPr>
      </w:pPr>
      <w:r w:rsidRPr="00752BE5">
        <w:rPr>
          <w:rFonts w:ascii="Arial" w:hAnsi="Arial" w:cs="Arial"/>
          <w:color w:val="000000"/>
          <w:lang w:val="es-ES"/>
        </w:rPr>
        <w:t>CEFOPED</w:t>
      </w:r>
      <w:r w:rsidR="0032481E" w:rsidRPr="00752BE5">
        <w:rPr>
          <w:rFonts w:ascii="Arial" w:hAnsi="Arial" w:cs="Arial"/>
          <w:color w:val="000000"/>
          <w:lang w:val="es-ES"/>
        </w:rPr>
        <w:t xml:space="preserve"> ha determinado controlar la información de su Sistema de Gestión de la Calidad para asegurarse que:</w:t>
      </w:r>
    </w:p>
    <w:p w:rsidR="00B700D6" w:rsidRPr="00752BE5" w:rsidRDefault="00B700D6" w:rsidP="00B700D6">
      <w:pPr>
        <w:tabs>
          <w:tab w:val="left" w:pos="567"/>
        </w:tabs>
        <w:spacing w:line="360" w:lineRule="auto"/>
        <w:rPr>
          <w:rFonts w:ascii="Arial" w:hAnsi="Arial" w:cs="Arial"/>
          <w:color w:val="000000"/>
          <w:lang w:val="es-ES"/>
        </w:rPr>
      </w:pPr>
    </w:p>
    <w:p w:rsidR="0032481E" w:rsidRPr="00752BE5" w:rsidRDefault="0023715F" w:rsidP="00B700D6">
      <w:pPr>
        <w:tabs>
          <w:tab w:val="left" w:pos="567"/>
        </w:tabs>
        <w:spacing w:line="360" w:lineRule="auto"/>
        <w:ind w:left="426"/>
        <w:rPr>
          <w:rFonts w:ascii="Arial" w:hAnsi="Arial" w:cs="Arial"/>
          <w:color w:val="000000"/>
          <w:lang w:val="es-ES"/>
        </w:rPr>
      </w:pPr>
      <w:r w:rsidRPr="00752BE5">
        <w:rPr>
          <w:rFonts w:ascii="Arial" w:hAnsi="Arial" w:cs="Arial"/>
          <w:color w:val="000000"/>
          <w:lang w:val="es-ES"/>
        </w:rPr>
        <w:t>1</w:t>
      </w:r>
      <w:r w:rsidR="0032481E" w:rsidRPr="00752BE5">
        <w:rPr>
          <w:rFonts w:ascii="Arial" w:hAnsi="Arial" w:cs="Arial"/>
          <w:color w:val="000000"/>
          <w:lang w:val="es-ES"/>
        </w:rPr>
        <w:t>.- Est</w:t>
      </w:r>
      <w:r w:rsidR="00B700D6">
        <w:rPr>
          <w:rFonts w:ascii="Arial" w:hAnsi="Arial" w:cs="Arial"/>
          <w:color w:val="000000"/>
          <w:lang w:val="es-ES"/>
        </w:rPr>
        <w:t>é</w:t>
      </w:r>
      <w:r w:rsidR="0032481E" w:rsidRPr="00752BE5">
        <w:rPr>
          <w:rFonts w:ascii="Arial" w:hAnsi="Arial" w:cs="Arial"/>
          <w:color w:val="000000"/>
          <w:lang w:val="es-ES"/>
        </w:rPr>
        <w:t xml:space="preserve"> disponible y sea adecuada para su uso donde se necesite</w:t>
      </w:r>
    </w:p>
    <w:p w:rsidR="0032481E" w:rsidRPr="00752BE5" w:rsidRDefault="0023715F" w:rsidP="00B700D6">
      <w:pPr>
        <w:tabs>
          <w:tab w:val="left" w:pos="567"/>
        </w:tabs>
        <w:spacing w:line="360" w:lineRule="auto"/>
        <w:ind w:left="426"/>
        <w:rPr>
          <w:rFonts w:ascii="Arial" w:hAnsi="Arial" w:cs="Arial"/>
          <w:color w:val="000000"/>
          <w:lang w:val="es-ES"/>
        </w:rPr>
      </w:pPr>
      <w:r w:rsidRPr="00752BE5">
        <w:rPr>
          <w:rFonts w:ascii="Arial" w:hAnsi="Arial" w:cs="Arial"/>
          <w:color w:val="000000"/>
          <w:lang w:val="es-ES"/>
        </w:rPr>
        <w:t>2</w:t>
      </w:r>
      <w:r w:rsidR="0032481E" w:rsidRPr="00752BE5">
        <w:rPr>
          <w:rFonts w:ascii="Arial" w:hAnsi="Arial" w:cs="Arial"/>
          <w:color w:val="000000"/>
          <w:lang w:val="es-ES"/>
        </w:rPr>
        <w:t>.- Est</w:t>
      </w:r>
      <w:r w:rsidR="00B700D6">
        <w:rPr>
          <w:rFonts w:ascii="Arial" w:hAnsi="Arial" w:cs="Arial"/>
          <w:color w:val="000000"/>
          <w:lang w:val="es-ES"/>
        </w:rPr>
        <w:t>é</w:t>
      </w:r>
      <w:r w:rsidR="0032481E" w:rsidRPr="00752BE5">
        <w:rPr>
          <w:rFonts w:ascii="Arial" w:hAnsi="Arial" w:cs="Arial"/>
          <w:color w:val="000000"/>
          <w:lang w:val="es-ES"/>
        </w:rPr>
        <w:t xml:space="preserve"> protegida adecuadamente (contra la perdida de confidencialidad, uso inadecuado o pérdida de integridad)</w:t>
      </w:r>
    </w:p>
    <w:p w:rsidR="0032481E" w:rsidRPr="00752BE5" w:rsidRDefault="0032481E" w:rsidP="00B700D6">
      <w:pPr>
        <w:tabs>
          <w:tab w:val="left" w:pos="567"/>
        </w:tabs>
        <w:spacing w:line="360" w:lineRule="auto"/>
        <w:ind w:left="2127"/>
        <w:rPr>
          <w:rFonts w:ascii="Arial" w:hAnsi="Arial" w:cs="Arial"/>
          <w:color w:val="000000"/>
          <w:lang w:val="es-ES"/>
        </w:rPr>
      </w:pPr>
    </w:p>
    <w:p w:rsidR="0032481E" w:rsidRPr="00752BE5" w:rsidRDefault="0032481E" w:rsidP="00B700D6">
      <w:pPr>
        <w:tabs>
          <w:tab w:val="left" w:pos="567"/>
        </w:tabs>
        <w:spacing w:line="360" w:lineRule="auto"/>
        <w:rPr>
          <w:rFonts w:ascii="Arial" w:hAnsi="Arial" w:cs="Arial"/>
          <w:color w:val="000000"/>
          <w:lang w:val="es-ES"/>
        </w:rPr>
      </w:pPr>
      <w:r w:rsidRPr="00752BE5">
        <w:rPr>
          <w:rFonts w:ascii="Arial" w:hAnsi="Arial" w:cs="Arial"/>
          <w:b/>
          <w:color w:val="000000"/>
          <w:lang w:val="es-ES"/>
        </w:rPr>
        <w:t>7.5.2</w:t>
      </w:r>
      <w:r w:rsidRPr="00752BE5">
        <w:rPr>
          <w:rFonts w:ascii="Arial" w:hAnsi="Arial" w:cs="Arial"/>
          <w:color w:val="000000"/>
          <w:lang w:val="es-ES"/>
        </w:rPr>
        <w:t xml:space="preserve"> Para controlar la información documentada</w:t>
      </w:r>
      <w:r w:rsidR="00AA3288" w:rsidRPr="00752BE5">
        <w:rPr>
          <w:rFonts w:ascii="Arial" w:hAnsi="Arial" w:cs="Arial"/>
          <w:color w:val="000000"/>
          <w:lang w:val="es-ES"/>
        </w:rPr>
        <w:t xml:space="preserve"> CEFOPED</w:t>
      </w:r>
      <w:r w:rsidRPr="00752BE5">
        <w:rPr>
          <w:rFonts w:ascii="Arial" w:hAnsi="Arial" w:cs="Arial"/>
          <w:color w:val="000000"/>
          <w:lang w:val="es-ES"/>
        </w:rPr>
        <w:t xml:space="preserve"> realiza las siguientes actividades según corresponda:</w:t>
      </w:r>
    </w:p>
    <w:p w:rsidR="0032481E" w:rsidRPr="00752BE5" w:rsidRDefault="00FA7107" w:rsidP="00B700D6">
      <w:pPr>
        <w:tabs>
          <w:tab w:val="left" w:pos="567"/>
        </w:tabs>
        <w:spacing w:line="360" w:lineRule="auto"/>
        <w:ind w:left="1276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1. </w:t>
      </w:r>
      <w:r w:rsidR="00752BE5">
        <w:rPr>
          <w:rFonts w:ascii="Arial" w:hAnsi="Arial" w:cs="Arial"/>
          <w:color w:val="000000"/>
          <w:lang w:val="es-ES"/>
        </w:rPr>
        <w:t xml:space="preserve"> D</w:t>
      </w:r>
      <w:r w:rsidR="0032481E" w:rsidRPr="00752BE5">
        <w:rPr>
          <w:rFonts w:ascii="Arial" w:hAnsi="Arial" w:cs="Arial"/>
          <w:color w:val="000000"/>
          <w:lang w:val="es-ES"/>
        </w:rPr>
        <w:t>istribución, acceso, recuperación y uso</w:t>
      </w:r>
    </w:p>
    <w:p w:rsidR="0032481E" w:rsidRPr="00752BE5" w:rsidRDefault="00AA3288" w:rsidP="00B700D6">
      <w:pPr>
        <w:tabs>
          <w:tab w:val="left" w:pos="567"/>
        </w:tabs>
        <w:spacing w:line="360" w:lineRule="auto"/>
        <w:ind w:left="1276"/>
        <w:rPr>
          <w:rFonts w:ascii="Arial" w:hAnsi="Arial" w:cs="Arial"/>
          <w:color w:val="000000"/>
          <w:lang w:val="es-ES"/>
        </w:rPr>
      </w:pPr>
      <w:r w:rsidRPr="00752BE5">
        <w:rPr>
          <w:rFonts w:ascii="Arial" w:hAnsi="Arial" w:cs="Arial"/>
          <w:color w:val="000000"/>
          <w:lang w:val="es-ES"/>
        </w:rPr>
        <w:t>2</w:t>
      </w:r>
      <w:r w:rsidR="00FA7107">
        <w:rPr>
          <w:rFonts w:ascii="Arial" w:hAnsi="Arial" w:cs="Arial"/>
          <w:color w:val="000000"/>
          <w:lang w:val="es-ES"/>
        </w:rPr>
        <w:t xml:space="preserve">. </w:t>
      </w:r>
      <w:r w:rsidR="00752BE5">
        <w:rPr>
          <w:rFonts w:ascii="Arial" w:hAnsi="Arial" w:cs="Arial"/>
          <w:color w:val="000000"/>
          <w:lang w:val="es-ES"/>
        </w:rPr>
        <w:t xml:space="preserve"> Al</w:t>
      </w:r>
      <w:r w:rsidR="0032481E" w:rsidRPr="00752BE5">
        <w:rPr>
          <w:rFonts w:ascii="Arial" w:hAnsi="Arial" w:cs="Arial"/>
          <w:color w:val="000000"/>
          <w:lang w:val="es-ES"/>
        </w:rPr>
        <w:t>macenamiento, preservación, incluida la legibilidad</w:t>
      </w:r>
    </w:p>
    <w:tbl>
      <w:tblPr>
        <w:tblpPr w:leftFromText="141" w:rightFromText="141" w:vertAnchor="text" w:horzAnchor="margin" w:tblpXSpec="center" w:tblpY="1178"/>
        <w:tblW w:w="8047" w:type="dxa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B700D6" w:rsidRPr="00A827DC" w:rsidTr="00B700D6">
        <w:trPr>
          <w:trHeight w:val="278"/>
        </w:trPr>
        <w:tc>
          <w:tcPr>
            <w:tcW w:w="2301" w:type="dxa"/>
            <w:vAlign w:val="center"/>
          </w:tcPr>
          <w:p w:rsidR="00B700D6" w:rsidRPr="00A827DC" w:rsidRDefault="00B700D6" w:rsidP="00B700D6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B700D6" w:rsidRPr="00A827DC" w:rsidRDefault="00B700D6" w:rsidP="00B700D6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B700D6" w:rsidRPr="00A827DC" w:rsidRDefault="00B700D6" w:rsidP="00B700D6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B700D6" w:rsidRPr="00A827DC" w:rsidRDefault="00B700D6" w:rsidP="00B700D6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B700D6" w:rsidRPr="00985C1A" w:rsidTr="00B700D6">
        <w:trPr>
          <w:trHeight w:val="278"/>
        </w:trPr>
        <w:tc>
          <w:tcPr>
            <w:tcW w:w="2301" w:type="dxa"/>
            <w:vAlign w:val="center"/>
          </w:tcPr>
          <w:p w:rsidR="00B700D6" w:rsidRPr="00A827DC" w:rsidRDefault="00B700D6" w:rsidP="00B700D6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MG-07</w:t>
            </w:r>
          </w:p>
        </w:tc>
        <w:tc>
          <w:tcPr>
            <w:tcW w:w="1915" w:type="dxa"/>
            <w:vAlign w:val="center"/>
          </w:tcPr>
          <w:p w:rsidR="00B700D6" w:rsidRPr="00B30D76" w:rsidRDefault="00B700D6" w:rsidP="00B700D6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B700D6" w:rsidRPr="00B30D76" w:rsidRDefault="00B700D6" w:rsidP="00B700D6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15F74">
              <w:rPr>
                <w:rFonts w:cs="Arial"/>
                <w:sz w:val="16"/>
                <w:szCs w:val="16"/>
              </w:rPr>
              <w:t>01 / 01-02-2023</w:t>
            </w:r>
          </w:p>
        </w:tc>
        <w:tc>
          <w:tcPr>
            <w:tcW w:w="1913" w:type="dxa"/>
            <w:vAlign w:val="center"/>
          </w:tcPr>
          <w:p w:rsidR="00B700D6" w:rsidRPr="00985C1A" w:rsidRDefault="00B700D6" w:rsidP="00B700D6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merodepgina"/>
                <w:rFonts w:cs="Arial"/>
                <w:sz w:val="16"/>
                <w:szCs w:val="16"/>
              </w:rPr>
              <w:t xml:space="preserve"> 6</w:t>
            </w:r>
            <w:r w:rsidRPr="00A827DC">
              <w:rPr>
                <w:rStyle w:val="Nmerodepgina"/>
                <w:rFonts w:cs="Arial"/>
                <w:sz w:val="16"/>
                <w:szCs w:val="16"/>
              </w:rPr>
              <w:t xml:space="preserve"> DE </w:t>
            </w:r>
            <w:r w:rsidR="00F9109B">
              <w:rPr>
                <w:rStyle w:val="Nmerodepgina"/>
                <w:rFonts w:cs="Arial"/>
                <w:sz w:val="16"/>
                <w:szCs w:val="16"/>
              </w:rPr>
              <w:t>7</w:t>
            </w:r>
            <w:r w:rsidRPr="00985C1A"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AA3288" w:rsidRPr="00752BE5" w:rsidRDefault="00AA3288" w:rsidP="00B700D6">
      <w:pPr>
        <w:tabs>
          <w:tab w:val="left" w:pos="567"/>
        </w:tabs>
        <w:spacing w:line="360" w:lineRule="auto"/>
        <w:ind w:left="1276"/>
        <w:rPr>
          <w:rFonts w:ascii="Arial" w:hAnsi="Arial" w:cs="Arial"/>
          <w:color w:val="000000"/>
          <w:lang w:val="es-ES"/>
        </w:rPr>
      </w:pPr>
      <w:r w:rsidRPr="00752BE5">
        <w:rPr>
          <w:rFonts w:ascii="Arial" w:hAnsi="Arial" w:cs="Arial"/>
          <w:color w:val="000000"/>
          <w:lang w:val="es-ES"/>
        </w:rPr>
        <w:t>3</w:t>
      </w:r>
      <w:r w:rsidR="00752BE5">
        <w:rPr>
          <w:rFonts w:ascii="Arial" w:hAnsi="Arial" w:cs="Arial"/>
          <w:color w:val="000000"/>
          <w:lang w:val="es-ES"/>
        </w:rPr>
        <w:t>.</w:t>
      </w:r>
      <w:r w:rsidR="00FA7107">
        <w:rPr>
          <w:rFonts w:ascii="Arial" w:hAnsi="Arial" w:cs="Arial"/>
          <w:color w:val="000000"/>
          <w:lang w:val="es-ES"/>
        </w:rPr>
        <w:t xml:space="preserve">  </w:t>
      </w:r>
      <w:r w:rsidR="00752BE5">
        <w:rPr>
          <w:rFonts w:ascii="Arial" w:hAnsi="Arial" w:cs="Arial"/>
          <w:color w:val="000000"/>
          <w:lang w:val="es-ES"/>
        </w:rPr>
        <w:t>C</w:t>
      </w:r>
      <w:r w:rsidR="0032481E" w:rsidRPr="00752BE5">
        <w:rPr>
          <w:rFonts w:ascii="Arial" w:hAnsi="Arial" w:cs="Arial"/>
          <w:color w:val="000000"/>
          <w:lang w:val="es-ES"/>
        </w:rPr>
        <w:t xml:space="preserve">ontrol de cambios </w:t>
      </w:r>
      <w:r w:rsidRPr="00752BE5">
        <w:rPr>
          <w:rFonts w:ascii="Arial" w:hAnsi="Arial" w:cs="Arial"/>
          <w:color w:val="000000"/>
          <w:lang w:val="es-ES"/>
        </w:rPr>
        <w:t>(Conforme listas maestras)</w:t>
      </w:r>
    </w:p>
    <w:p w:rsidR="00B700D6" w:rsidRDefault="00AA3288" w:rsidP="00B700D6">
      <w:pPr>
        <w:tabs>
          <w:tab w:val="left" w:pos="567"/>
        </w:tabs>
        <w:spacing w:line="360" w:lineRule="auto"/>
        <w:ind w:left="1276"/>
        <w:rPr>
          <w:rFonts w:ascii="Arial" w:hAnsi="Arial" w:cs="Arial"/>
          <w:color w:val="000000"/>
          <w:lang w:val="es-ES"/>
        </w:rPr>
      </w:pPr>
      <w:r w:rsidRPr="00752BE5">
        <w:rPr>
          <w:rFonts w:ascii="Arial" w:hAnsi="Arial" w:cs="Arial"/>
          <w:color w:val="000000"/>
          <w:lang w:val="es-ES"/>
        </w:rPr>
        <w:t>4</w:t>
      </w:r>
      <w:r w:rsidR="00752BE5">
        <w:rPr>
          <w:rFonts w:ascii="Arial" w:hAnsi="Arial" w:cs="Arial"/>
          <w:color w:val="000000"/>
          <w:lang w:val="es-ES"/>
        </w:rPr>
        <w:t>.</w:t>
      </w:r>
      <w:r w:rsidR="00FA7107">
        <w:rPr>
          <w:rFonts w:ascii="Arial" w:hAnsi="Arial" w:cs="Arial"/>
          <w:color w:val="000000"/>
          <w:lang w:val="es-ES"/>
        </w:rPr>
        <w:t xml:space="preserve"> </w:t>
      </w:r>
      <w:r w:rsidR="00752BE5">
        <w:rPr>
          <w:rFonts w:ascii="Arial" w:hAnsi="Arial" w:cs="Arial"/>
          <w:color w:val="000000"/>
          <w:lang w:val="es-ES"/>
        </w:rPr>
        <w:t xml:space="preserve"> C</w:t>
      </w:r>
      <w:r w:rsidR="0032481E" w:rsidRPr="00752BE5">
        <w:rPr>
          <w:rFonts w:ascii="Arial" w:hAnsi="Arial" w:cs="Arial"/>
          <w:color w:val="000000"/>
          <w:lang w:val="es-ES"/>
        </w:rPr>
        <w:t>onservación y disposición</w:t>
      </w:r>
      <w:r w:rsidR="00B700D6">
        <w:rPr>
          <w:rFonts w:ascii="Arial" w:hAnsi="Arial" w:cs="Arial"/>
          <w:color w:val="000000"/>
          <w:lang w:val="es-ES"/>
        </w:rPr>
        <w:t>.</w:t>
      </w:r>
    </w:p>
    <w:p w:rsidR="00B700D6" w:rsidRDefault="00B700D6" w:rsidP="00B700D6">
      <w:pPr>
        <w:tabs>
          <w:tab w:val="left" w:pos="567"/>
        </w:tabs>
        <w:spacing w:line="360" w:lineRule="auto"/>
        <w:rPr>
          <w:rFonts w:ascii="Arial" w:hAnsi="Arial" w:cs="Arial"/>
          <w:color w:val="000000"/>
          <w:lang w:val="es-ES"/>
        </w:rPr>
      </w:pPr>
    </w:p>
    <w:p w:rsidR="0032481E" w:rsidRPr="00752BE5" w:rsidRDefault="0032481E" w:rsidP="0038158E">
      <w:pPr>
        <w:tabs>
          <w:tab w:val="left" w:pos="567"/>
        </w:tabs>
        <w:ind w:left="2410" w:hanging="283"/>
        <w:rPr>
          <w:rFonts w:ascii="Arial" w:hAnsi="Arial" w:cs="Arial"/>
          <w:color w:val="000000"/>
          <w:lang w:val="es-ES"/>
        </w:rPr>
      </w:pPr>
    </w:p>
    <w:p w:rsidR="00752BE5" w:rsidRDefault="0032481E" w:rsidP="00FA7107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752BE5">
        <w:rPr>
          <w:rFonts w:ascii="Arial" w:hAnsi="Arial" w:cs="Arial"/>
          <w:color w:val="000000"/>
          <w:lang w:val="es-ES"/>
        </w:rPr>
        <w:lastRenderedPageBreak/>
        <w:t>La información documentada de ori</w:t>
      </w:r>
      <w:r w:rsidR="00AA3288" w:rsidRPr="00752BE5">
        <w:rPr>
          <w:rFonts w:ascii="Arial" w:hAnsi="Arial" w:cs="Arial"/>
          <w:color w:val="000000"/>
          <w:lang w:val="es-ES"/>
        </w:rPr>
        <w:t>gen externo, que CEFOPED</w:t>
      </w:r>
      <w:r w:rsidRPr="00752BE5">
        <w:rPr>
          <w:rFonts w:ascii="Arial" w:hAnsi="Arial" w:cs="Arial"/>
          <w:color w:val="000000"/>
          <w:lang w:val="es-ES"/>
        </w:rPr>
        <w:t xml:space="preserve"> determine como necesaria para la planificación y operación del sistema</w:t>
      </w:r>
      <w:r w:rsidR="00AA3288" w:rsidRPr="00752BE5">
        <w:rPr>
          <w:rFonts w:ascii="Arial" w:hAnsi="Arial" w:cs="Arial"/>
          <w:color w:val="000000"/>
          <w:lang w:val="es-ES"/>
        </w:rPr>
        <w:t xml:space="preserve"> de gestión de calidad, identifica</w:t>
      </w:r>
      <w:r w:rsidRPr="00752BE5">
        <w:rPr>
          <w:rFonts w:ascii="Arial" w:hAnsi="Arial" w:cs="Arial"/>
          <w:color w:val="000000"/>
          <w:lang w:val="es-ES"/>
        </w:rPr>
        <w:t xml:space="preserve"> de acuerdo a lo establecido en la Lista maestra </w:t>
      </w:r>
      <w:r w:rsidR="00312D1B">
        <w:rPr>
          <w:rFonts w:ascii="Arial" w:hAnsi="Arial" w:cs="Arial"/>
          <w:color w:val="000000"/>
          <w:lang w:val="es-ES"/>
        </w:rPr>
        <w:t>de documentos e</w:t>
      </w:r>
      <w:r w:rsidR="00AA3288" w:rsidRPr="00752BE5">
        <w:rPr>
          <w:rFonts w:ascii="Arial" w:hAnsi="Arial" w:cs="Arial"/>
          <w:color w:val="000000"/>
          <w:lang w:val="es-ES"/>
        </w:rPr>
        <w:t xml:space="preserve">xternos. </w:t>
      </w:r>
    </w:p>
    <w:p w:rsidR="00F9109B" w:rsidRDefault="00F9109B" w:rsidP="00FA7107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F9109B" w:rsidRDefault="00F9109B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752BE5">
        <w:rPr>
          <w:rFonts w:ascii="Arial" w:hAnsi="Arial" w:cs="Arial"/>
          <w:color w:val="000000"/>
          <w:lang w:val="es-ES"/>
        </w:rPr>
        <w:t xml:space="preserve">La información documentada </w:t>
      </w:r>
      <w:r>
        <w:rPr>
          <w:rFonts w:ascii="Arial" w:hAnsi="Arial" w:cs="Arial"/>
          <w:color w:val="000000"/>
          <w:lang w:val="es-ES"/>
        </w:rPr>
        <w:t xml:space="preserve">se </w:t>
      </w:r>
      <w:r w:rsidRPr="00752BE5">
        <w:rPr>
          <w:rFonts w:ascii="Arial" w:hAnsi="Arial" w:cs="Arial"/>
          <w:color w:val="000000"/>
          <w:lang w:val="es-ES"/>
        </w:rPr>
        <w:t xml:space="preserve">protege </w:t>
      </w:r>
      <w:r>
        <w:rPr>
          <w:rFonts w:ascii="Arial" w:hAnsi="Arial" w:cs="Arial"/>
          <w:color w:val="000000"/>
          <w:lang w:val="es-ES"/>
        </w:rPr>
        <w:t>solo para consulta en Intranet, a excepción de los formatos propios de cada Coordinación.</w:t>
      </w:r>
    </w:p>
    <w:p w:rsidR="00F9109B" w:rsidRDefault="00F9109B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7163FE" w:rsidRPr="00C041B6" w:rsidRDefault="007163FE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F9109B" w:rsidRPr="00C041B6" w:rsidRDefault="00243777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C041B6">
        <w:rPr>
          <w:rFonts w:ascii="Arial" w:hAnsi="Arial" w:cs="Arial"/>
          <w:color w:val="000000"/>
          <w:lang w:val="es-ES"/>
        </w:rPr>
        <w:t xml:space="preserve">7.5.3 Control de la información </w:t>
      </w:r>
    </w:p>
    <w:p w:rsidR="00F9109B" w:rsidRPr="00C041B6" w:rsidRDefault="00243777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C041B6">
        <w:rPr>
          <w:rFonts w:ascii="Arial" w:hAnsi="Arial" w:cs="Arial"/>
          <w:color w:val="000000"/>
          <w:lang w:val="es-ES"/>
        </w:rPr>
        <w:t>7.5.3.1 Se encuentra disponible, idónea y protegida adecuadamente</w:t>
      </w:r>
    </w:p>
    <w:p w:rsidR="00243777" w:rsidRPr="00C041B6" w:rsidRDefault="00243777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F9109B" w:rsidRPr="00C041B6" w:rsidRDefault="007163FE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C041B6">
        <w:rPr>
          <w:rFonts w:ascii="Arial" w:hAnsi="Arial" w:cs="Arial"/>
          <w:color w:val="000000"/>
          <w:lang w:val="es-ES"/>
        </w:rPr>
        <w:t>La información se encuentra digital e impresa.</w:t>
      </w:r>
    </w:p>
    <w:p w:rsidR="007163FE" w:rsidRPr="00C041B6" w:rsidRDefault="007163FE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C041B6">
        <w:rPr>
          <w:rFonts w:ascii="Arial" w:hAnsi="Arial" w:cs="Arial"/>
          <w:color w:val="000000"/>
          <w:lang w:val="es-ES"/>
        </w:rPr>
        <w:t xml:space="preserve">1 juego físico alta dirección </w:t>
      </w:r>
    </w:p>
    <w:p w:rsidR="007163FE" w:rsidRPr="00C041B6" w:rsidRDefault="007163FE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C041B6">
        <w:rPr>
          <w:rFonts w:ascii="Arial" w:hAnsi="Arial" w:cs="Arial"/>
          <w:color w:val="000000"/>
          <w:lang w:val="es-ES"/>
        </w:rPr>
        <w:t xml:space="preserve">Digital, distribución y manejo responsable cada área. </w:t>
      </w:r>
    </w:p>
    <w:p w:rsidR="007163FE" w:rsidRPr="00C041B6" w:rsidRDefault="007163FE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7163FE" w:rsidRPr="00C041B6" w:rsidRDefault="00FF6B24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C041B6">
        <w:rPr>
          <w:rFonts w:ascii="Arial" w:hAnsi="Arial" w:cs="Arial"/>
          <w:color w:val="000000"/>
          <w:lang w:val="es-ES"/>
        </w:rPr>
        <w:t>7.5.3.2 Distribución, almacenamiento, control de cambios, conservación y disposición.</w:t>
      </w:r>
    </w:p>
    <w:p w:rsidR="00F9109B" w:rsidRPr="00C041B6" w:rsidRDefault="00F9109B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FF6B24" w:rsidRPr="00C041B6" w:rsidRDefault="00FF6B24" w:rsidP="00FF6B24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C041B6">
        <w:rPr>
          <w:rFonts w:ascii="Arial" w:hAnsi="Arial" w:cs="Arial"/>
          <w:color w:val="000000"/>
          <w:lang w:val="es-ES"/>
        </w:rPr>
        <w:t>Se describe todo lo visto en la lista de maestra de distribución y control de cambios</w:t>
      </w:r>
    </w:p>
    <w:p w:rsidR="00EB6C1D" w:rsidRPr="00C041B6" w:rsidRDefault="00EB6C1D" w:rsidP="00FF6B24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FF6B24" w:rsidRPr="00C041B6" w:rsidRDefault="00FF6B24" w:rsidP="00FF6B24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C041B6">
        <w:rPr>
          <w:rFonts w:ascii="Arial" w:hAnsi="Arial" w:cs="Arial"/>
          <w:color w:val="000000"/>
          <w:lang w:val="es-ES"/>
        </w:rPr>
        <w:t>1ra. Vez (original)</w:t>
      </w:r>
    </w:p>
    <w:p w:rsidR="00FF6B24" w:rsidRPr="00C041B6" w:rsidRDefault="00FF6B24" w:rsidP="00FF6B24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C041B6">
        <w:rPr>
          <w:rFonts w:ascii="Arial" w:hAnsi="Arial" w:cs="Arial"/>
          <w:color w:val="000000"/>
          <w:lang w:val="es-ES"/>
        </w:rPr>
        <w:t>2da. Vez (01)</w:t>
      </w:r>
    </w:p>
    <w:p w:rsidR="00F9109B" w:rsidRDefault="00F9109B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F9109B" w:rsidRDefault="00F9109B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F9109B" w:rsidRDefault="00F9109B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F9109B" w:rsidRDefault="00F9109B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F9109B" w:rsidRDefault="00F9109B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F9109B" w:rsidRDefault="00F9109B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F9109B" w:rsidRDefault="00F9109B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p w:rsidR="00F9109B" w:rsidRDefault="00F9109B" w:rsidP="00F9109B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tbl>
      <w:tblPr>
        <w:tblpPr w:leftFromText="141" w:rightFromText="141" w:vertAnchor="text" w:horzAnchor="margin" w:tblpXSpec="center" w:tblpY="239"/>
        <w:tblW w:w="8047" w:type="dxa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F9109B" w:rsidRPr="00A827DC" w:rsidTr="00F9109B">
        <w:trPr>
          <w:trHeight w:val="278"/>
        </w:trPr>
        <w:tc>
          <w:tcPr>
            <w:tcW w:w="2301" w:type="dxa"/>
            <w:vAlign w:val="center"/>
          </w:tcPr>
          <w:p w:rsidR="00F9109B" w:rsidRPr="00A827DC" w:rsidRDefault="00F9109B" w:rsidP="00F9109B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CÓDIGO</w:t>
            </w:r>
          </w:p>
        </w:tc>
        <w:tc>
          <w:tcPr>
            <w:tcW w:w="1915" w:type="dxa"/>
            <w:vAlign w:val="center"/>
          </w:tcPr>
          <w:p w:rsidR="00F9109B" w:rsidRPr="00A827DC" w:rsidRDefault="00F9109B" w:rsidP="00F9109B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 xml:space="preserve">FECHA DE EMISIÓN </w:t>
            </w:r>
          </w:p>
        </w:tc>
        <w:tc>
          <w:tcPr>
            <w:tcW w:w="1918" w:type="dxa"/>
            <w:vAlign w:val="center"/>
          </w:tcPr>
          <w:p w:rsidR="00F9109B" w:rsidRPr="00A827DC" w:rsidRDefault="00F9109B" w:rsidP="00F9109B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:rsidR="00F9109B" w:rsidRPr="00A827DC" w:rsidRDefault="00F9109B" w:rsidP="00F9109B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27DC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F9109B" w:rsidRPr="00985C1A" w:rsidTr="00F9109B">
        <w:trPr>
          <w:trHeight w:val="278"/>
        </w:trPr>
        <w:tc>
          <w:tcPr>
            <w:tcW w:w="2301" w:type="dxa"/>
            <w:vAlign w:val="center"/>
          </w:tcPr>
          <w:p w:rsidR="00F9109B" w:rsidRPr="00A827DC" w:rsidRDefault="00F9109B" w:rsidP="00F9109B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MG-07</w:t>
            </w:r>
          </w:p>
        </w:tc>
        <w:tc>
          <w:tcPr>
            <w:tcW w:w="1915" w:type="dxa"/>
            <w:vAlign w:val="center"/>
          </w:tcPr>
          <w:p w:rsidR="00F9109B" w:rsidRPr="00B30D76" w:rsidRDefault="00F9109B" w:rsidP="00F9109B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:rsidR="00F9109B" w:rsidRPr="00B30D76" w:rsidRDefault="00F9109B" w:rsidP="00F9109B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15F74">
              <w:rPr>
                <w:rFonts w:cs="Arial"/>
                <w:sz w:val="16"/>
                <w:szCs w:val="16"/>
              </w:rPr>
              <w:t>01 / 01-02-2023</w:t>
            </w:r>
          </w:p>
        </w:tc>
        <w:tc>
          <w:tcPr>
            <w:tcW w:w="1913" w:type="dxa"/>
            <w:vAlign w:val="center"/>
          </w:tcPr>
          <w:p w:rsidR="00F9109B" w:rsidRPr="00985C1A" w:rsidRDefault="00F9109B" w:rsidP="00F9109B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Style w:val="Nmerodepgina"/>
                <w:rFonts w:cs="Arial"/>
                <w:sz w:val="16"/>
                <w:szCs w:val="16"/>
              </w:rPr>
              <w:t xml:space="preserve"> 7</w:t>
            </w:r>
            <w:r w:rsidRPr="00A827DC">
              <w:rPr>
                <w:rStyle w:val="Nmerodepgina"/>
                <w:rFonts w:cs="Arial"/>
                <w:sz w:val="16"/>
                <w:szCs w:val="16"/>
              </w:rPr>
              <w:t xml:space="preserve"> DE </w:t>
            </w:r>
            <w:r>
              <w:rPr>
                <w:rStyle w:val="Nmerodepgina"/>
                <w:rFonts w:cs="Arial"/>
                <w:sz w:val="16"/>
                <w:szCs w:val="16"/>
              </w:rPr>
              <w:t>7</w:t>
            </w:r>
            <w:r w:rsidRPr="00985C1A">
              <w:rPr>
                <w:rStyle w:val="Nmerodepgina"/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F9109B" w:rsidRDefault="00F9109B" w:rsidP="00FA7107">
      <w:pPr>
        <w:tabs>
          <w:tab w:val="left" w:pos="567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</w:p>
    <w:sectPr w:rsidR="00F9109B" w:rsidSect="00F9109B">
      <w:pgSz w:w="12240" w:h="15840" w:code="1"/>
      <w:pgMar w:top="1418" w:right="1701" w:bottom="1418" w:left="1701" w:header="720" w:footer="720" w:gutter="0"/>
      <w:pgNumType w:start="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7DD3" w:rsidRDefault="00007DD3">
      <w:r>
        <w:separator/>
      </w:r>
    </w:p>
  </w:endnote>
  <w:endnote w:type="continuationSeparator" w:id="0">
    <w:p w:rsidR="00007DD3" w:rsidRDefault="0000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2B9F" w:rsidRDefault="00D02B9F">
    <w:pPr>
      <w:pStyle w:val="Piedepgina"/>
      <w:spacing w:before="30" w:after="30"/>
      <w:rPr>
        <w:lang w:val="es-ES_tradnl"/>
      </w:rPr>
    </w:pPr>
    <w:r>
      <w:rPr>
        <w:lang w:val="es-ES_tradnl"/>
      </w:rPr>
      <w:t>Formato: FR</w:t>
    </w:r>
    <w:r w:rsidR="0038158E">
      <w:rPr>
        <w:lang w:val="es-ES_tradnl"/>
      </w:rPr>
      <w:t>-SGC-01</w:t>
    </w:r>
    <w:r>
      <w:rPr>
        <w:lang w:val="es-ES_tradnl"/>
      </w:rPr>
      <w:t xml:space="preserve">                       </w:t>
    </w:r>
    <w:r>
      <w:rPr>
        <w:rFonts w:cs="Arial"/>
        <w:snapToGrid w:val="0"/>
        <w:lang w:val="es-ES_tradnl"/>
      </w:rPr>
      <w:t xml:space="preserve">                             </w:t>
    </w:r>
    <w:r>
      <w:rPr>
        <w:lang w:val="es-ES_tradnl"/>
      </w:rPr>
      <w:t xml:space="preserve">                                                                </w:t>
    </w:r>
  </w:p>
  <w:p w:rsidR="00D02B9F" w:rsidRDefault="00D02B9F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7DD3" w:rsidRDefault="00007DD3">
      <w:r>
        <w:separator/>
      </w:r>
    </w:p>
  </w:footnote>
  <w:footnote w:type="continuationSeparator" w:id="0">
    <w:p w:rsidR="00007DD3" w:rsidRDefault="0000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2B9F" w:rsidRDefault="00D02B9F"/>
  <w:tbl>
    <w:tblPr>
      <w:tblW w:w="10057" w:type="dxa"/>
      <w:tblInd w:w="-356" w:type="dxa"/>
      <w:tblBorders>
        <w:top w:val="single" w:sz="2" w:space="0" w:color="auto"/>
        <w:left w:val="single" w:sz="2" w:space="0" w:color="auto"/>
        <w:bottom w:val="single" w:sz="24" w:space="0" w:color="auto"/>
        <w:right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8"/>
      <w:gridCol w:w="7119"/>
    </w:tblGrid>
    <w:tr w:rsidR="00D02B9F" w:rsidRPr="00557374">
      <w:trPr>
        <w:cantSplit/>
        <w:trHeight w:val="840"/>
      </w:trPr>
      <w:tc>
        <w:tcPr>
          <w:tcW w:w="2938" w:type="dxa"/>
          <w:vMerge w:val="restart"/>
        </w:tcPr>
        <w:p w:rsidR="00D02B9F" w:rsidRPr="00557374" w:rsidRDefault="00D02B9F" w:rsidP="003342AC">
          <w:pPr>
            <w:pStyle w:val="Encabezado"/>
            <w:jc w:val="center"/>
            <w:rPr>
              <w:rFonts w:cs="Arial"/>
              <w:b/>
              <w:szCs w:val="18"/>
              <w:lang w:val="es-ES"/>
            </w:rPr>
          </w:pPr>
          <w:r w:rsidRPr="00557374">
            <w:rPr>
              <w:rFonts w:cs="Arial"/>
              <w:b/>
              <w:szCs w:val="18"/>
              <w:lang w:val="es-ES"/>
            </w:rPr>
            <w:t xml:space="preserve">SISTEMA DE </w:t>
          </w:r>
          <w:r>
            <w:rPr>
              <w:rFonts w:cs="Arial"/>
              <w:b/>
              <w:szCs w:val="18"/>
              <w:lang w:val="es-ES"/>
            </w:rPr>
            <w:t>GESTI</w:t>
          </w:r>
          <w:r w:rsidR="0038158E">
            <w:rPr>
              <w:rFonts w:cs="Arial"/>
              <w:b/>
              <w:szCs w:val="18"/>
              <w:lang w:val="es-ES"/>
            </w:rPr>
            <w:t>Ó</w:t>
          </w:r>
          <w:r>
            <w:rPr>
              <w:rFonts w:cs="Arial"/>
              <w:b/>
              <w:szCs w:val="18"/>
              <w:lang w:val="es-ES"/>
            </w:rPr>
            <w:t>N DE CALIDAD ISO 9001:2015</w:t>
          </w:r>
        </w:p>
        <w:p w:rsidR="00D02B9F" w:rsidRPr="00557374" w:rsidRDefault="00D02B9F" w:rsidP="003342AC">
          <w:pPr>
            <w:pStyle w:val="Encabezado"/>
            <w:jc w:val="center"/>
            <w:rPr>
              <w:rFonts w:cs="Arial"/>
              <w:lang w:val="es-ES"/>
            </w:rPr>
          </w:pPr>
        </w:p>
        <w:p w:rsidR="00D02B9F" w:rsidRDefault="0038158E" w:rsidP="003342AC">
          <w:pPr>
            <w:pStyle w:val="Encabezado"/>
            <w:jc w:val="center"/>
            <w:rPr>
              <w:rFonts w:cs="Arial"/>
              <w:lang w:val="es-ES"/>
            </w:rPr>
          </w:pPr>
          <w:r>
            <w:rPr>
              <w:rFonts w:cs="Arial"/>
              <w:b/>
              <w:noProof/>
              <w:szCs w:val="18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-3810</wp:posOffset>
                </wp:positionV>
                <wp:extent cx="1775460" cy="5334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02B9F" w:rsidRDefault="00D02B9F" w:rsidP="003342AC">
          <w:pPr>
            <w:pStyle w:val="Encabezado"/>
            <w:jc w:val="center"/>
            <w:rPr>
              <w:rFonts w:cs="Arial"/>
              <w:lang w:val="es-ES"/>
            </w:rPr>
          </w:pPr>
        </w:p>
        <w:p w:rsidR="00D02B9F" w:rsidRPr="00246512" w:rsidRDefault="00D02B9F" w:rsidP="003342AC">
          <w:pPr>
            <w:pStyle w:val="Encabezado"/>
            <w:jc w:val="center"/>
            <w:rPr>
              <w:rFonts w:cs="Arial"/>
              <w:lang w:val="es-ES"/>
            </w:rPr>
          </w:pPr>
        </w:p>
        <w:p w:rsidR="00D02B9F" w:rsidRPr="00246512" w:rsidRDefault="00D02B9F" w:rsidP="003342AC">
          <w:pPr>
            <w:pStyle w:val="Encabezado"/>
            <w:jc w:val="center"/>
            <w:rPr>
              <w:rFonts w:cs="Arial"/>
              <w:lang w:val="es-MX"/>
            </w:rPr>
          </w:pPr>
        </w:p>
        <w:p w:rsidR="00D02B9F" w:rsidRDefault="00D02B9F" w:rsidP="003342AC">
          <w:pPr>
            <w:pStyle w:val="Encabezado"/>
            <w:jc w:val="center"/>
            <w:rPr>
              <w:rFonts w:cs="Arial"/>
              <w:b/>
              <w:spacing w:val="20"/>
              <w:szCs w:val="18"/>
              <w:lang w:val="es-ES"/>
            </w:rPr>
          </w:pPr>
        </w:p>
        <w:p w:rsidR="00D02B9F" w:rsidRPr="00937313" w:rsidRDefault="00D02B9F" w:rsidP="003342AC">
          <w:pPr>
            <w:pStyle w:val="Encabezado"/>
            <w:jc w:val="center"/>
            <w:rPr>
              <w:rFonts w:cs="Arial"/>
              <w:b/>
              <w:spacing w:val="20"/>
              <w:szCs w:val="18"/>
              <w:lang w:val="es-ES"/>
            </w:rPr>
          </w:pPr>
          <w:r>
            <w:rPr>
              <w:rFonts w:cs="Arial"/>
              <w:b/>
              <w:spacing w:val="20"/>
              <w:szCs w:val="18"/>
              <w:lang w:val="es-ES"/>
            </w:rPr>
            <w:t>MANUAL DE GESTI</w:t>
          </w:r>
          <w:r w:rsidR="0038158E">
            <w:rPr>
              <w:rFonts w:cs="Arial"/>
              <w:b/>
              <w:spacing w:val="20"/>
              <w:szCs w:val="18"/>
              <w:lang w:val="es-ES"/>
            </w:rPr>
            <w:t>Ó</w:t>
          </w:r>
          <w:r>
            <w:rPr>
              <w:rFonts w:cs="Arial"/>
              <w:b/>
              <w:spacing w:val="20"/>
              <w:szCs w:val="18"/>
              <w:lang w:val="es-ES"/>
            </w:rPr>
            <w:t xml:space="preserve">N </w:t>
          </w:r>
        </w:p>
      </w:tc>
      <w:tc>
        <w:tcPr>
          <w:tcW w:w="7119" w:type="dxa"/>
          <w:vMerge w:val="restart"/>
        </w:tcPr>
        <w:p w:rsidR="00D02B9F" w:rsidRPr="00557374" w:rsidRDefault="00D02B9F" w:rsidP="003342AC">
          <w:pPr>
            <w:pStyle w:val="Encabezado"/>
            <w:jc w:val="center"/>
            <w:rPr>
              <w:rFonts w:cs="Arial"/>
              <w:b/>
              <w:sz w:val="28"/>
              <w:lang w:val="es-ES"/>
            </w:rPr>
          </w:pPr>
        </w:p>
        <w:p w:rsidR="00D02B9F" w:rsidRDefault="00D02B9F" w:rsidP="00937313">
          <w:pPr>
            <w:pStyle w:val="Encabezado"/>
            <w:jc w:val="center"/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C</w:t>
          </w:r>
          <w:r w:rsidRPr="00A95EB1"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ENTRO DE FORMACIÓ</w:t>
          </w: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N PEDAGÓGICA</w:t>
          </w:r>
        </w:p>
        <w:p w:rsidR="00D02B9F" w:rsidRPr="00A95EB1" w:rsidRDefault="00D02B9F" w:rsidP="00937313">
          <w:pPr>
            <w:pStyle w:val="Encabezado"/>
            <w:jc w:val="center"/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E INNOVACIÓN EDUCATIVA</w:t>
          </w:r>
          <w:r w:rsidRPr="00A95EB1"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 xml:space="preserve"> A.C.</w:t>
          </w:r>
        </w:p>
        <w:p w:rsidR="00D02B9F" w:rsidRPr="00557374" w:rsidRDefault="00D02B9F" w:rsidP="003342AC">
          <w:pPr>
            <w:pStyle w:val="Encabezado"/>
            <w:jc w:val="center"/>
            <w:rPr>
              <w:rFonts w:cs="Arial"/>
              <w:b/>
              <w:color w:val="0000FF"/>
              <w:sz w:val="28"/>
              <w:lang w:val="es-ES"/>
            </w:rPr>
          </w:pPr>
        </w:p>
        <w:p w:rsidR="00D02B9F" w:rsidRPr="00557374" w:rsidRDefault="00243777" w:rsidP="003342AC">
          <w:pPr>
            <w:pStyle w:val="Encabezado"/>
            <w:shd w:val="pct12" w:color="auto" w:fill="auto"/>
            <w:jc w:val="center"/>
            <w:rPr>
              <w:rFonts w:cs="Arial"/>
              <w:b/>
              <w:sz w:val="28"/>
              <w:szCs w:val="28"/>
              <w:lang w:val="es-ES"/>
            </w:rPr>
          </w:pPr>
          <w:r>
            <w:rPr>
              <w:rFonts w:cs="Arial"/>
              <w:b/>
              <w:sz w:val="28"/>
              <w:szCs w:val="28"/>
              <w:lang w:val="es-ES"/>
            </w:rPr>
            <w:t>APOYO</w:t>
          </w:r>
        </w:p>
      </w:tc>
    </w:tr>
    <w:tr w:rsidR="00D02B9F" w:rsidRPr="00557374">
      <w:trPr>
        <w:cantSplit/>
        <w:trHeight w:val="1367"/>
      </w:trPr>
      <w:tc>
        <w:tcPr>
          <w:tcW w:w="2938" w:type="dxa"/>
          <w:vMerge/>
        </w:tcPr>
        <w:p w:rsidR="00D02B9F" w:rsidRPr="00557374" w:rsidRDefault="00D02B9F" w:rsidP="003342AC">
          <w:pPr>
            <w:pStyle w:val="Encabezado"/>
            <w:jc w:val="center"/>
            <w:rPr>
              <w:rFonts w:cs="Arial"/>
              <w:lang w:val="es-ES"/>
            </w:rPr>
          </w:pPr>
        </w:p>
      </w:tc>
      <w:tc>
        <w:tcPr>
          <w:tcW w:w="7119" w:type="dxa"/>
          <w:vMerge/>
        </w:tcPr>
        <w:p w:rsidR="00D02B9F" w:rsidRPr="00557374" w:rsidRDefault="00D02B9F" w:rsidP="003342AC">
          <w:pPr>
            <w:pStyle w:val="Encabezado"/>
            <w:rPr>
              <w:rFonts w:cs="Arial"/>
              <w:lang w:val="es-ES"/>
            </w:rPr>
          </w:pPr>
        </w:p>
      </w:tc>
    </w:tr>
  </w:tbl>
  <w:p w:rsidR="00D02B9F" w:rsidRPr="004F712F" w:rsidRDefault="00D02B9F" w:rsidP="003342AC">
    <w:pPr>
      <w:pStyle w:val="Encabezado"/>
      <w:rPr>
        <w:sz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0DE1"/>
    <w:multiLevelType w:val="hybridMultilevel"/>
    <w:tmpl w:val="FCAA8B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4729"/>
    <w:multiLevelType w:val="multilevel"/>
    <w:tmpl w:val="680063D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849017F"/>
    <w:multiLevelType w:val="multilevel"/>
    <w:tmpl w:val="06DA12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3" w15:restartNumberingAfterBreak="0">
    <w:nsid w:val="0A8A7C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D34F8D"/>
    <w:multiLevelType w:val="hybridMultilevel"/>
    <w:tmpl w:val="16FE4F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75BD"/>
    <w:multiLevelType w:val="hybridMultilevel"/>
    <w:tmpl w:val="4A2CFE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50CDF"/>
    <w:multiLevelType w:val="singleLevel"/>
    <w:tmpl w:val="D8F82A2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3147717"/>
    <w:multiLevelType w:val="hybridMultilevel"/>
    <w:tmpl w:val="E89E82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E77EB"/>
    <w:multiLevelType w:val="multilevel"/>
    <w:tmpl w:val="6E96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E90ACA"/>
    <w:multiLevelType w:val="hybridMultilevel"/>
    <w:tmpl w:val="0FD60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40BD3"/>
    <w:multiLevelType w:val="multilevel"/>
    <w:tmpl w:val="0C22F054"/>
    <w:lvl w:ilvl="0">
      <w:start w:val="1"/>
      <w:numFmt w:val="decimal"/>
      <w:lvlText w:val="%1)"/>
      <w:legacy w:legacy="1" w:legacySpace="0" w:legacyIndent="340"/>
      <w:lvlJc w:val="left"/>
      <w:pPr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11" w15:restartNumberingAfterBreak="0">
    <w:nsid w:val="3B9A3E6F"/>
    <w:multiLevelType w:val="hybridMultilevel"/>
    <w:tmpl w:val="E4B699C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B4C07"/>
    <w:multiLevelType w:val="hybridMultilevel"/>
    <w:tmpl w:val="FE5A8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956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854B4B"/>
    <w:multiLevelType w:val="hybridMultilevel"/>
    <w:tmpl w:val="6584E2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13215"/>
    <w:multiLevelType w:val="hybridMultilevel"/>
    <w:tmpl w:val="C1EC33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A45BD"/>
    <w:multiLevelType w:val="hybridMultilevel"/>
    <w:tmpl w:val="70481C6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145E97"/>
    <w:multiLevelType w:val="hybridMultilevel"/>
    <w:tmpl w:val="1DC200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56644"/>
    <w:multiLevelType w:val="hybridMultilevel"/>
    <w:tmpl w:val="1CFE912C"/>
    <w:lvl w:ilvl="0" w:tplc="0C0A0013">
      <w:start w:val="1"/>
      <w:numFmt w:val="upperRoman"/>
      <w:lvlText w:val="%1."/>
      <w:lvlJc w:val="right"/>
      <w:pPr>
        <w:tabs>
          <w:tab w:val="num" w:pos="1287"/>
        </w:tabs>
        <w:ind w:left="1287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7196639E"/>
    <w:multiLevelType w:val="multilevel"/>
    <w:tmpl w:val="323CA7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5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96698903">
    <w:abstractNumId w:val="1"/>
  </w:num>
  <w:num w:numId="2" w16cid:durableId="1355695998">
    <w:abstractNumId w:val="6"/>
  </w:num>
  <w:num w:numId="3" w16cid:durableId="2129813961">
    <w:abstractNumId w:val="13"/>
  </w:num>
  <w:num w:numId="4" w16cid:durableId="884025983">
    <w:abstractNumId w:val="3"/>
  </w:num>
  <w:num w:numId="5" w16cid:durableId="1932885547">
    <w:abstractNumId w:val="17"/>
  </w:num>
  <w:num w:numId="6" w16cid:durableId="421799728">
    <w:abstractNumId w:val="14"/>
  </w:num>
  <w:num w:numId="7" w16cid:durableId="79301386">
    <w:abstractNumId w:val="2"/>
  </w:num>
  <w:num w:numId="8" w16cid:durableId="792018218">
    <w:abstractNumId w:val="12"/>
  </w:num>
  <w:num w:numId="9" w16cid:durableId="1164321286">
    <w:abstractNumId w:val="19"/>
  </w:num>
  <w:num w:numId="10" w16cid:durableId="2083865795">
    <w:abstractNumId w:val="10"/>
  </w:num>
  <w:num w:numId="11" w16cid:durableId="541138343">
    <w:abstractNumId w:val="11"/>
  </w:num>
  <w:num w:numId="12" w16cid:durableId="984353130">
    <w:abstractNumId w:val="7"/>
  </w:num>
  <w:num w:numId="13" w16cid:durableId="1704556402">
    <w:abstractNumId w:val="16"/>
  </w:num>
  <w:num w:numId="14" w16cid:durableId="719717360">
    <w:abstractNumId w:val="8"/>
  </w:num>
  <w:num w:numId="15" w16cid:durableId="1203900343">
    <w:abstractNumId w:val="5"/>
  </w:num>
  <w:num w:numId="16" w16cid:durableId="64767038">
    <w:abstractNumId w:val="18"/>
  </w:num>
  <w:num w:numId="17" w16cid:durableId="1612391860">
    <w:abstractNumId w:val="4"/>
  </w:num>
  <w:num w:numId="18" w16cid:durableId="673727992">
    <w:abstractNumId w:val="0"/>
  </w:num>
  <w:num w:numId="19" w16cid:durableId="1025596567">
    <w:abstractNumId w:val="15"/>
  </w:num>
  <w:num w:numId="20" w16cid:durableId="2073457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lreadyRun" w:val="Yes"/>
    <w:docVar w:name="Chapter Title Style Name" w:val="Heading 1"/>
    <w:docVar w:name="CompanyName" w:val="Dow"/>
    <w:docVar w:name="DocName" w:val="Instrucción para "/>
    <w:docVar w:name="ExampleLabel" w:val="Example"/>
    <w:docVar w:name="InfoMapVersion" w:val="V1.4"/>
    <w:docVar w:name="LastNote" w:val="2"/>
    <w:docVar w:name="Map Title Style Name" w:val="Heading 3"/>
    <w:docVar w:name="NoteLabel" w:val="Note"/>
    <w:docVar w:name="Options" w:val="120100001"/>
    <w:docVar w:name="Section Title Style Name" w:val="Heading 2"/>
    <w:docVar w:name="StateOvertype" w:val="1"/>
    <w:docVar w:name="StateReplace" w:val="1"/>
    <w:docVar w:name="SubLabelOps" w:val="00"/>
    <w:docVar w:name="WarningLabel" w:val="Warning"/>
  </w:docVars>
  <w:rsids>
    <w:rsidRoot w:val="00D0120C"/>
    <w:rsid w:val="00007DD3"/>
    <w:rsid w:val="00042DA2"/>
    <w:rsid w:val="000C274B"/>
    <w:rsid w:val="0011154E"/>
    <w:rsid w:val="001D2BFA"/>
    <w:rsid w:val="00211D9F"/>
    <w:rsid w:val="00223584"/>
    <w:rsid w:val="0023715F"/>
    <w:rsid w:val="00243777"/>
    <w:rsid w:val="00245279"/>
    <w:rsid w:val="00246512"/>
    <w:rsid w:val="00263811"/>
    <w:rsid w:val="0028384B"/>
    <w:rsid w:val="00294079"/>
    <w:rsid w:val="002E3922"/>
    <w:rsid w:val="00312D1B"/>
    <w:rsid w:val="0032481E"/>
    <w:rsid w:val="003342AC"/>
    <w:rsid w:val="0038158E"/>
    <w:rsid w:val="00381F4B"/>
    <w:rsid w:val="003903FB"/>
    <w:rsid w:val="00424E75"/>
    <w:rsid w:val="00451BD8"/>
    <w:rsid w:val="00451E88"/>
    <w:rsid w:val="0045427A"/>
    <w:rsid w:val="00495D20"/>
    <w:rsid w:val="004A2E7C"/>
    <w:rsid w:val="004D1AAB"/>
    <w:rsid w:val="00515538"/>
    <w:rsid w:val="00536813"/>
    <w:rsid w:val="00555B21"/>
    <w:rsid w:val="005617DA"/>
    <w:rsid w:val="00564C11"/>
    <w:rsid w:val="00582479"/>
    <w:rsid w:val="00592C26"/>
    <w:rsid w:val="005E3328"/>
    <w:rsid w:val="005F7697"/>
    <w:rsid w:val="00642466"/>
    <w:rsid w:val="0065211D"/>
    <w:rsid w:val="006A465B"/>
    <w:rsid w:val="006A54C1"/>
    <w:rsid w:val="006F7D13"/>
    <w:rsid w:val="007163FE"/>
    <w:rsid w:val="00752BE5"/>
    <w:rsid w:val="00757750"/>
    <w:rsid w:val="00762B65"/>
    <w:rsid w:val="00807B8F"/>
    <w:rsid w:val="00812A5D"/>
    <w:rsid w:val="008A0871"/>
    <w:rsid w:val="008A2CCA"/>
    <w:rsid w:val="008A6C74"/>
    <w:rsid w:val="00903A99"/>
    <w:rsid w:val="00925C2E"/>
    <w:rsid w:val="00937313"/>
    <w:rsid w:val="009A0219"/>
    <w:rsid w:val="009B7B5D"/>
    <w:rsid w:val="009F3690"/>
    <w:rsid w:val="00A060B1"/>
    <w:rsid w:val="00A377DC"/>
    <w:rsid w:val="00A52BCB"/>
    <w:rsid w:val="00AA3288"/>
    <w:rsid w:val="00AB1C49"/>
    <w:rsid w:val="00B565D0"/>
    <w:rsid w:val="00B700D6"/>
    <w:rsid w:val="00B73CCE"/>
    <w:rsid w:val="00B95188"/>
    <w:rsid w:val="00C041B6"/>
    <w:rsid w:val="00C049B3"/>
    <w:rsid w:val="00C22796"/>
    <w:rsid w:val="00C47B52"/>
    <w:rsid w:val="00C84D88"/>
    <w:rsid w:val="00C85588"/>
    <w:rsid w:val="00CA2786"/>
    <w:rsid w:val="00CB55F1"/>
    <w:rsid w:val="00D0120C"/>
    <w:rsid w:val="00D02B9F"/>
    <w:rsid w:val="00D11DEE"/>
    <w:rsid w:val="00D2174B"/>
    <w:rsid w:val="00D23355"/>
    <w:rsid w:val="00D52E94"/>
    <w:rsid w:val="00DB49E3"/>
    <w:rsid w:val="00DC2065"/>
    <w:rsid w:val="00DF72B6"/>
    <w:rsid w:val="00E00D69"/>
    <w:rsid w:val="00E43E9F"/>
    <w:rsid w:val="00E730A8"/>
    <w:rsid w:val="00E7567B"/>
    <w:rsid w:val="00E93695"/>
    <w:rsid w:val="00EB6C1D"/>
    <w:rsid w:val="00EC58C5"/>
    <w:rsid w:val="00EF6860"/>
    <w:rsid w:val="00F20ED2"/>
    <w:rsid w:val="00F521DE"/>
    <w:rsid w:val="00F9109B"/>
    <w:rsid w:val="00FA7107"/>
    <w:rsid w:val="00FB18E4"/>
    <w:rsid w:val="00FF4224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F930D"/>
  <w15:chartTrackingRefBased/>
  <w15:docId w15:val="{1E477894-73BD-4D20-8A3E-D5AA7651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s-ES"/>
    </w:rPr>
  </w:style>
  <w:style w:type="paragraph" w:styleId="Ttulo1">
    <w:name w:val="heading 1"/>
    <w:basedOn w:val="Normal"/>
    <w:next w:val="Ttulo3"/>
    <w:qFormat/>
    <w:pPr>
      <w:keepNext/>
      <w:spacing w:after="240"/>
      <w:jc w:val="center"/>
      <w:outlineLvl w:val="0"/>
    </w:pPr>
    <w:rPr>
      <w:rFonts w:ascii="Arial" w:hAnsi="Arial"/>
      <w:b/>
      <w:kern w:val="28"/>
      <w:sz w:val="32"/>
    </w:rPr>
  </w:style>
  <w:style w:type="paragraph" w:styleId="Ttulo2">
    <w:name w:val="heading 2"/>
    <w:basedOn w:val="Ttulo1"/>
    <w:next w:val="Ttulo3"/>
    <w:qFormat/>
    <w:pPr>
      <w:outlineLvl w:val="1"/>
    </w:pPr>
  </w:style>
  <w:style w:type="paragraph" w:styleId="Ttulo3">
    <w:name w:val="heading 3"/>
    <w:basedOn w:val="Normal"/>
    <w:next w:val="On-lineblocklabel"/>
    <w:qFormat/>
    <w:pPr>
      <w:keepNext/>
      <w:spacing w:after="240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Firma">
    <w:name w:val="Signature"/>
    <w:basedOn w:val="Normal"/>
    <w:pPr>
      <w:ind w:left="4320"/>
    </w:pPr>
    <w:rPr>
      <w:sz w:val="22"/>
    </w:r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Textodebloque1">
    <w:name w:val="Texto de bloque1"/>
    <w:basedOn w:val="Normal"/>
    <w:pPr>
      <w:spacing w:before="100" w:after="100"/>
    </w:pPr>
    <w:rPr>
      <w:sz w:val="22"/>
    </w:rPr>
  </w:style>
  <w:style w:type="paragraph" w:customStyle="1" w:styleId="TableHead">
    <w:name w:val="Table Head"/>
    <w:basedOn w:val="Normal"/>
    <w:pPr>
      <w:spacing w:before="80" w:after="80"/>
      <w:jc w:val="center"/>
    </w:pPr>
    <w:rPr>
      <w:b/>
      <w:sz w:val="22"/>
    </w:rPr>
  </w:style>
  <w:style w:type="paragraph" w:customStyle="1" w:styleId="Blocklabel">
    <w:name w:val="Block label"/>
    <w:basedOn w:val="Normal"/>
    <w:pPr>
      <w:spacing w:before="100" w:after="100"/>
    </w:pPr>
    <w:rPr>
      <w:b/>
      <w:sz w:val="22"/>
    </w:rPr>
  </w:style>
  <w:style w:type="paragraph" w:customStyle="1" w:styleId="Blocklabelcont">
    <w:name w:val="Block label cont"/>
    <w:basedOn w:val="Blocklabel"/>
    <w:pPr>
      <w:spacing w:after="0"/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MapCont">
    <w:name w:val="MapCont"/>
    <w:basedOn w:val="Normal"/>
    <w:pPr>
      <w:spacing w:after="240"/>
    </w:pPr>
    <w:rPr>
      <w:rFonts w:ascii="Arial" w:hAnsi="Arial"/>
      <w:b/>
      <w:sz w:val="32"/>
    </w:rPr>
  </w:style>
  <w:style w:type="paragraph" w:customStyle="1" w:styleId="Tablecount">
    <w:name w:val="Table count"/>
    <w:basedOn w:val="Normal"/>
    <w:pPr>
      <w:spacing w:before="80" w:after="80"/>
      <w:jc w:val="center"/>
    </w:pPr>
    <w:rPr>
      <w:sz w:val="22"/>
    </w:rPr>
  </w:style>
  <w:style w:type="paragraph" w:customStyle="1" w:styleId="On-lineblocklabel">
    <w:name w:val="On-line block label"/>
    <w:basedOn w:val="On-lineblocktext"/>
    <w:next w:val="On-lineblocktext"/>
    <w:pPr>
      <w:spacing w:before="200"/>
      <w:ind w:left="0"/>
    </w:pPr>
    <w:rPr>
      <w:b/>
    </w:rPr>
  </w:style>
  <w:style w:type="paragraph" w:customStyle="1" w:styleId="Tabletext">
    <w:name w:val="Table text"/>
    <w:basedOn w:val="Tablecount"/>
    <w:pPr>
      <w:jc w:val="left"/>
    </w:pPr>
  </w:style>
  <w:style w:type="paragraph" w:customStyle="1" w:styleId="TableHeadFTHEN">
    <w:name w:val="Table Head ((F/THEN)"/>
    <w:basedOn w:val="TableHead"/>
    <w:pPr>
      <w:jc w:val="left"/>
    </w:pPr>
  </w:style>
  <w:style w:type="paragraph" w:customStyle="1" w:styleId="Object">
    <w:name w:val="Object"/>
    <w:basedOn w:val="Textodebloque1"/>
    <w:pPr>
      <w:jc w:val="center"/>
    </w:pPr>
  </w:style>
  <w:style w:type="paragraph" w:customStyle="1" w:styleId="On-lineblocktext">
    <w:name w:val="On-line block text"/>
    <w:basedOn w:val="Textodebloque1"/>
    <w:pPr>
      <w:ind w:left="1080"/>
    </w:pPr>
  </w:style>
  <w:style w:type="paragraph" w:styleId="Listaconvietas">
    <w:name w:val="List Bullet"/>
    <w:basedOn w:val="Normal"/>
    <w:pPr>
      <w:ind w:left="360" w:hanging="360"/>
    </w:pPr>
    <w:rPr>
      <w:sz w:val="22"/>
    </w:rPr>
  </w:style>
  <w:style w:type="paragraph" w:styleId="Listaconvietas2">
    <w:name w:val="List Bullet 2"/>
    <w:basedOn w:val="Normal"/>
    <w:pPr>
      <w:ind w:left="720" w:hanging="360"/>
    </w:pPr>
    <w:rPr>
      <w:sz w:val="22"/>
    </w:rPr>
  </w:style>
  <w:style w:type="paragraph" w:styleId="Listaconnmeros">
    <w:name w:val="List Number"/>
    <w:basedOn w:val="Normal"/>
    <w:pPr>
      <w:ind w:left="360" w:hanging="360"/>
    </w:pPr>
    <w:rPr>
      <w:sz w:val="22"/>
    </w:rPr>
  </w:style>
  <w:style w:type="paragraph" w:styleId="Listaconnmeros2">
    <w:name w:val="List Number 2"/>
    <w:basedOn w:val="Normal"/>
    <w:pPr>
      <w:ind w:left="720" w:hanging="360"/>
    </w:pPr>
    <w:rPr>
      <w:sz w:val="22"/>
    </w:rPr>
  </w:style>
  <w:style w:type="paragraph" w:customStyle="1" w:styleId="On-linelistbullet">
    <w:name w:val="On-line list bullet"/>
    <w:basedOn w:val="Listaconvietas"/>
    <w:pPr>
      <w:ind w:left="1440"/>
    </w:pPr>
  </w:style>
  <w:style w:type="paragraph" w:customStyle="1" w:styleId="On-linelistbullet2">
    <w:name w:val="On-line list bullet 2"/>
    <w:basedOn w:val="On-linelistbullet"/>
    <w:pPr>
      <w:ind w:left="1800"/>
    </w:pPr>
  </w:style>
  <w:style w:type="paragraph" w:customStyle="1" w:styleId="On-linelistnumber">
    <w:name w:val="On-line list number"/>
    <w:basedOn w:val="On-linelistbullet"/>
  </w:style>
  <w:style w:type="paragraph" w:customStyle="1" w:styleId="On-linelistnumber2">
    <w:name w:val="On-line list number 2"/>
    <w:basedOn w:val="On-linelistnumber"/>
    <w:pPr>
      <w:ind w:left="1800"/>
    </w:pPr>
  </w:style>
  <w:style w:type="paragraph" w:customStyle="1" w:styleId="Overviewtitle">
    <w:name w:val="Overview title"/>
    <w:basedOn w:val="Ttulo1"/>
    <w:pPr>
      <w:outlineLvl w:val="9"/>
    </w:pPr>
  </w:style>
  <w:style w:type="paragraph" w:customStyle="1" w:styleId="Note">
    <w:name w:val="Note:"/>
    <w:basedOn w:val="Textodebloque1"/>
  </w:style>
  <w:style w:type="paragraph" w:customStyle="1" w:styleId="Pageleftblank">
    <w:name w:val="Page left blank"/>
    <w:basedOn w:val="Textodebloque1"/>
    <w:pPr>
      <w:spacing w:before="5040"/>
      <w:jc w:val="center"/>
    </w:pPr>
    <w:rPr>
      <w:i/>
    </w:rPr>
  </w:style>
  <w:style w:type="paragraph" w:customStyle="1" w:styleId="Picture">
    <w:name w:val="Picture"/>
    <w:basedOn w:val="Object"/>
  </w:style>
  <w:style w:type="paragraph" w:customStyle="1" w:styleId="Screen">
    <w:name w:val="Screen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2016" w:right="144"/>
    </w:pPr>
    <w:rPr>
      <w:rFonts w:ascii="Courier New" w:hAnsi="Courier New"/>
      <w:sz w:val="15"/>
    </w:rPr>
  </w:style>
  <w:style w:type="paragraph" w:customStyle="1" w:styleId="ReportDump">
    <w:name w:val="Report Dump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1800" w:right="72"/>
    </w:pPr>
    <w:rPr>
      <w:rFonts w:ascii="Courier New" w:hAnsi="Courier New"/>
      <w:sz w:val="9"/>
    </w:rPr>
  </w:style>
  <w:style w:type="paragraph" w:styleId="TDC1">
    <w:name w:val="toc 1"/>
    <w:basedOn w:val="Normal"/>
    <w:next w:val="Normal"/>
    <w:semiHidden/>
    <w:pPr>
      <w:tabs>
        <w:tab w:val="left" w:pos="1620"/>
        <w:tab w:val="right" w:pos="9648"/>
        <w:tab w:val="right" w:leader="dot" w:pos="9720"/>
      </w:tabs>
      <w:spacing w:before="120" w:after="120"/>
    </w:pPr>
    <w:rPr>
      <w:rFonts w:ascii="Arial" w:hAnsi="Arial"/>
      <w:b/>
      <w:sz w:val="28"/>
    </w:rPr>
  </w:style>
  <w:style w:type="paragraph" w:styleId="TDC2">
    <w:name w:val="toc 2"/>
    <w:basedOn w:val="Normal"/>
    <w:next w:val="Normal"/>
    <w:semiHidden/>
    <w:pPr>
      <w:tabs>
        <w:tab w:val="left" w:pos="3420"/>
        <w:tab w:val="right" w:pos="9648"/>
        <w:tab w:val="right" w:leader="dot" w:pos="9720"/>
      </w:tabs>
      <w:spacing w:before="120" w:after="120"/>
      <w:ind w:left="2016"/>
    </w:pPr>
    <w:rPr>
      <w:rFonts w:ascii="Arial" w:hAnsi="Arial"/>
      <w:sz w:val="28"/>
    </w:rPr>
  </w:style>
  <w:style w:type="paragraph" w:styleId="TDC3">
    <w:name w:val="toc 3"/>
    <w:basedOn w:val="Normal"/>
    <w:next w:val="Normal"/>
    <w:semiHidden/>
    <w:pPr>
      <w:tabs>
        <w:tab w:val="right" w:leader="dot" w:pos="9648"/>
        <w:tab w:val="right" w:leader="dot" w:pos="9720"/>
      </w:tabs>
      <w:ind w:left="2016"/>
    </w:pPr>
    <w:rPr>
      <w:sz w:val="22"/>
    </w:rPr>
  </w:style>
  <w:style w:type="paragraph" w:customStyle="1" w:styleId="HandlingCode">
    <w:name w:val="Handling Code"/>
    <w:basedOn w:val="Piedepgina"/>
    <w:pPr>
      <w:jc w:val="center"/>
    </w:pPr>
    <w:rPr>
      <w:rFonts w:ascii="Times New Roman" w:hAnsi="Times New Roman"/>
      <w:i/>
    </w:rPr>
  </w:style>
  <w:style w:type="character" w:styleId="Nmerodepgina">
    <w:name w:val="page number"/>
    <w:basedOn w:val="Fuentedeprrafopredeter"/>
  </w:style>
  <w:style w:type="paragraph" w:customStyle="1" w:styleId="Tableautocount">
    <w:name w:val="Table auto count"/>
    <w:basedOn w:val="Tablecount"/>
  </w:style>
  <w:style w:type="paragraph" w:customStyle="1" w:styleId="HiddenInst">
    <w:name w:val="Hidden Inst"/>
    <w:basedOn w:val="Textodebloque1"/>
    <w:rPr>
      <w:i/>
      <w:vanish/>
      <w:color w:val="000080"/>
    </w:rPr>
  </w:style>
  <w:style w:type="paragraph" w:customStyle="1" w:styleId="ContinuedStatement">
    <w:name w:val="ContinuedStatement"/>
    <w:basedOn w:val="Blocklabelcont"/>
    <w:pPr>
      <w:spacing w:before="0"/>
    </w:pPr>
    <w:rPr>
      <w:b w:val="0"/>
    </w:rPr>
  </w:style>
  <w:style w:type="paragraph" w:customStyle="1" w:styleId="ContinuedOnNextPage">
    <w:name w:val="ContinuedOnNextPage"/>
    <w:basedOn w:val="Normal"/>
    <w:pPr>
      <w:jc w:val="right"/>
    </w:pPr>
    <w:rPr>
      <w:i/>
      <w:sz w:val="22"/>
    </w:rPr>
  </w:style>
  <w:style w:type="paragraph" w:styleId="Textoindependiente">
    <w:name w:val="Body Text"/>
    <w:basedOn w:val="Normal"/>
    <w:pPr>
      <w:jc w:val="both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sz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EB1807"/>
    <w:pPr>
      <w:ind w:left="708"/>
    </w:pPr>
  </w:style>
  <w:style w:type="paragraph" w:customStyle="1" w:styleId="Default">
    <w:name w:val="Default"/>
    <w:rsid w:val="00042D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3248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INFOMA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45</TotalTime>
  <Pages>7</Pages>
  <Words>1169</Words>
  <Characters>6741</Characters>
  <Application>Microsoft Office Word</Application>
  <DocSecurity>0</DocSecurity>
  <Lines>674</Lines>
  <Paragraphs>376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angel</dc:creator>
  <cp:keywords/>
  <dc:description>Dow Info Map Template V1.4</dc:description>
  <cp:lastModifiedBy>UsuarioCefoped</cp:lastModifiedBy>
  <cp:revision>16</cp:revision>
  <cp:lastPrinted>2004-03-30T22:51:00Z</cp:lastPrinted>
  <dcterms:created xsi:type="dcterms:W3CDTF">2023-06-16T01:17:00Z</dcterms:created>
  <dcterms:modified xsi:type="dcterms:W3CDTF">2024-06-04T19:18:00Z</dcterms:modified>
</cp:coreProperties>
</file>